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8F7" w:rsidRDefault="006F08F7">
      <w:pPr>
        <w:pStyle w:val="ConsPlusTitlePage"/>
      </w:pPr>
      <w:r>
        <w:br/>
      </w:r>
    </w:p>
    <w:p w:rsidR="006F08F7" w:rsidRDefault="006F08F7">
      <w:pPr>
        <w:pStyle w:val="ConsPlusNormal"/>
        <w:jc w:val="both"/>
        <w:outlineLvl w:val="0"/>
      </w:pPr>
    </w:p>
    <w:p w:rsidR="006F08F7" w:rsidRDefault="006F08F7">
      <w:pPr>
        <w:pStyle w:val="ConsPlusTitle"/>
        <w:jc w:val="center"/>
        <w:outlineLvl w:val="0"/>
      </w:pPr>
      <w:r>
        <w:t>КОМИССИЯ ТАМОЖЕННОГО СОЮЗА</w:t>
      </w:r>
    </w:p>
    <w:p w:rsidR="006F08F7" w:rsidRDefault="006F08F7">
      <w:pPr>
        <w:pStyle w:val="ConsPlusTitle"/>
        <w:jc w:val="center"/>
      </w:pPr>
    </w:p>
    <w:p w:rsidR="006F08F7" w:rsidRDefault="006F08F7">
      <w:pPr>
        <w:pStyle w:val="ConsPlusTitle"/>
        <w:jc w:val="center"/>
      </w:pPr>
      <w:r>
        <w:t>РЕШЕНИЕ</w:t>
      </w:r>
    </w:p>
    <w:p w:rsidR="006F08F7" w:rsidRDefault="006F08F7">
      <w:pPr>
        <w:pStyle w:val="ConsPlusTitle"/>
        <w:jc w:val="center"/>
      </w:pPr>
      <w:r>
        <w:t>от 16 августа 2011 г. N 769</w:t>
      </w:r>
    </w:p>
    <w:p w:rsidR="006F08F7" w:rsidRDefault="006F08F7">
      <w:pPr>
        <w:pStyle w:val="ConsPlusTitle"/>
        <w:jc w:val="center"/>
      </w:pPr>
    </w:p>
    <w:p w:rsidR="006F08F7" w:rsidRDefault="006F08F7">
      <w:pPr>
        <w:pStyle w:val="ConsPlusTitle"/>
        <w:jc w:val="center"/>
      </w:pPr>
      <w:r>
        <w:t>О ПРИНЯТИИ ТЕХНИЧЕСКОГО РЕГЛАМЕНТА</w:t>
      </w:r>
    </w:p>
    <w:p w:rsidR="006F08F7" w:rsidRDefault="006F08F7">
      <w:pPr>
        <w:pStyle w:val="ConsPlusTitle"/>
        <w:jc w:val="center"/>
      </w:pPr>
      <w:r>
        <w:t>ТАМОЖЕННОГО СОЮЗА "О БЕЗОПАСНОСТИ УПАКОВКИ"</w:t>
      </w:r>
    </w:p>
    <w:p w:rsidR="006F08F7" w:rsidRDefault="006F08F7">
      <w:pPr>
        <w:pStyle w:val="ConsPlusNormal"/>
        <w:ind w:firstLine="540"/>
        <w:jc w:val="both"/>
      </w:pPr>
    </w:p>
    <w:p w:rsidR="006F08F7" w:rsidRDefault="006F08F7">
      <w:pPr>
        <w:pStyle w:val="ConsPlusNormal"/>
        <w:ind w:firstLine="540"/>
        <w:jc w:val="both"/>
      </w:pPr>
      <w:r>
        <w:t>В соответствии со статьей 13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6F08F7" w:rsidRDefault="006F08F7">
      <w:pPr>
        <w:pStyle w:val="ConsPlusNormal"/>
        <w:spacing w:before="220"/>
        <w:ind w:firstLine="540"/>
        <w:jc w:val="both"/>
      </w:pPr>
      <w:r>
        <w:t>1. Принять технический регламент Таможенного союза "О безопасности упаковки" (</w:t>
      </w:r>
      <w:proofErr w:type="gramStart"/>
      <w:r>
        <w:t>ТР</w:t>
      </w:r>
      <w:proofErr w:type="gramEnd"/>
      <w:r>
        <w:t xml:space="preserve"> ТС 005/2011) (прилагается).</w:t>
      </w:r>
    </w:p>
    <w:p w:rsidR="006F08F7" w:rsidRDefault="006F08F7">
      <w:pPr>
        <w:pStyle w:val="ConsPlusNormal"/>
        <w:spacing w:before="220"/>
        <w:ind w:firstLine="540"/>
        <w:jc w:val="both"/>
      </w:pPr>
      <w:bookmarkStart w:id="0" w:name="P11"/>
      <w:bookmarkEnd w:id="0"/>
      <w:r>
        <w:t>2. Утвердить:</w:t>
      </w:r>
    </w:p>
    <w:p w:rsidR="006F08F7" w:rsidRDefault="006F08F7">
      <w:pPr>
        <w:pStyle w:val="ConsPlusNormal"/>
        <w:spacing w:before="220"/>
        <w:ind w:firstLine="540"/>
        <w:jc w:val="both"/>
      </w:pPr>
      <w:r>
        <w:t>2.1. 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упаковки" (</w:t>
      </w:r>
      <w:proofErr w:type="gramStart"/>
      <w:r>
        <w:t>ТР</w:t>
      </w:r>
      <w:proofErr w:type="gramEnd"/>
      <w:r>
        <w:t xml:space="preserve"> ТС 005/2011) (прилагается);</w:t>
      </w:r>
    </w:p>
    <w:p w:rsidR="006F08F7" w:rsidRDefault="006F08F7">
      <w:pPr>
        <w:pStyle w:val="ConsPlusNormal"/>
        <w:spacing w:before="220"/>
        <w:ind w:firstLine="540"/>
        <w:jc w:val="both"/>
      </w:pPr>
      <w:r>
        <w:t>2.2.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упаковки" (</w:t>
      </w:r>
      <w:proofErr w:type="gramStart"/>
      <w:r>
        <w:t>ТР</w:t>
      </w:r>
      <w:proofErr w:type="gramEnd"/>
      <w:r>
        <w:t xml:space="preserve"> ТС 005/2011) и осуществления оценки соответствия объектов технического регулирования (прилагается).</w:t>
      </w:r>
    </w:p>
    <w:p w:rsidR="006F08F7" w:rsidRDefault="006F08F7">
      <w:pPr>
        <w:pStyle w:val="ConsPlusNormal"/>
        <w:spacing w:before="220"/>
        <w:ind w:firstLine="540"/>
        <w:jc w:val="both"/>
      </w:pPr>
      <w:r>
        <w:t>3. Установить:</w:t>
      </w:r>
    </w:p>
    <w:p w:rsidR="006F08F7" w:rsidRDefault="006F08F7">
      <w:pPr>
        <w:pStyle w:val="ConsPlusNormal"/>
        <w:spacing w:before="220"/>
        <w:ind w:firstLine="540"/>
        <w:jc w:val="both"/>
      </w:pPr>
      <w:r>
        <w:t>3.1. технический регламент Таможенного союза "О безопасности упаковки" (далее - Технический регламент) вступает в силу с 1 июля 2012 года;</w:t>
      </w:r>
    </w:p>
    <w:p w:rsidR="006F08F7" w:rsidRDefault="006F08F7">
      <w:pPr>
        <w:pStyle w:val="ConsPlusNormal"/>
        <w:spacing w:before="220"/>
        <w:ind w:firstLine="540"/>
        <w:jc w:val="both"/>
      </w:pPr>
      <w:bookmarkStart w:id="1" w:name="P16"/>
      <w:bookmarkEnd w:id="1"/>
      <w:proofErr w:type="gramStart"/>
      <w:r>
        <w:t>3.2. документы об оценке (подтверждении) соответствия обязательным требованиям, установленным законодательством государств - членов Таможенного союза или нормативными правовыми актами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w:t>
      </w:r>
      <w:proofErr w:type="gramEnd"/>
      <w:r>
        <w:t xml:space="preserve"> </w:t>
      </w:r>
      <w:proofErr w:type="gramStart"/>
      <w:r>
        <w:t>до дня вступления в силу Технического регламента, действительны до окончания срока их действия, но не позднее 15 февраля 2014 года, за исключением таких документов, выданных или принятых до дня официального опубликования настоящего Решения, которые действительны до окончания срока их действия, а также за исключением таких документов, выданных или принятых до дня вступления в силу Технического регламента в отношении продукции, предназначенной</w:t>
      </w:r>
      <w:proofErr w:type="gramEnd"/>
      <w:r>
        <w:t xml:space="preserve"> для упаковывания молока и молочной продукции, мяса и мясной продукции, которые действительны до окончания срока их действия, но не позднее 31 декабря 2015 года.</w:t>
      </w:r>
    </w:p>
    <w:p w:rsidR="006F08F7" w:rsidRDefault="006F08F7">
      <w:pPr>
        <w:pStyle w:val="ConsPlusNormal"/>
        <w:spacing w:before="220"/>
        <w:ind w:firstLine="540"/>
        <w:jc w:val="both"/>
      </w:pPr>
      <w:r>
        <w:t>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законодательством государств - членов Таможенного союза или нормативными правовыми актами Таможенного союза, не допускается;</w:t>
      </w:r>
    </w:p>
    <w:p w:rsidR="006F08F7" w:rsidRDefault="006F08F7">
      <w:pPr>
        <w:pStyle w:val="ConsPlusNormal"/>
        <w:spacing w:before="220"/>
        <w:ind w:firstLine="540"/>
        <w:jc w:val="both"/>
      </w:pPr>
      <w:proofErr w:type="gramStart"/>
      <w:r>
        <w:t xml:space="preserve">3.3. до 15 февраля 2014 года допускается производство и выпуск в обращение продукции в соответствии с обязательными требованиями, ранее установленными законодательством государств - членов Таможенного союза или нормативными правовыми актами Таможенного союза, при наличии документов об оценке (подтверждении) соответствия продукции указанным </w:t>
      </w:r>
      <w:r>
        <w:lastRenderedPageBreak/>
        <w:t>обязательным требованиям, выданных или принятых до дня вступления в силу Технического регламента, за исключением продукции, предназначенной для упаковывания молока и</w:t>
      </w:r>
      <w:proofErr w:type="gramEnd"/>
      <w:r>
        <w:t xml:space="preserve"> </w:t>
      </w:r>
      <w:proofErr w:type="gramStart"/>
      <w:r>
        <w:t>молочной продукции, мяса и мясной продукции, производство и выпуск в обращение которой допускается до 31 декабря 2015 года в соответствии с обязательными требованиями, ранее установленными законодательством государств - членов Таможенного союза или нормативными правовыми актами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roofErr w:type="gramEnd"/>
    </w:p>
    <w:p w:rsidR="006F08F7" w:rsidRDefault="006F08F7">
      <w:pPr>
        <w:pStyle w:val="ConsPlusNormal"/>
        <w:spacing w:before="220"/>
        <w:ind w:firstLine="540"/>
        <w:jc w:val="both"/>
      </w:pPr>
      <w:r>
        <w:t>Указанная продукция маркируется национальным знаком соответствия (знаком обращения на рынке) в соответствии с законодательством государств - членов Таможенного союза или с Решением Комиссии от 20 сентября 2010 года N 386.</w:t>
      </w:r>
    </w:p>
    <w:p w:rsidR="006F08F7" w:rsidRDefault="006F08F7">
      <w:pPr>
        <w:pStyle w:val="ConsPlusNormal"/>
        <w:spacing w:before="220"/>
        <w:ind w:firstLine="540"/>
        <w:jc w:val="both"/>
      </w:pPr>
      <w:r>
        <w:t>Маркировка такой продукции единым знаком обращения продукции на рынке государств - членов Таможенного союза не допускается;</w:t>
      </w:r>
    </w:p>
    <w:p w:rsidR="006F08F7" w:rsidRDefault="006F08F7">
      <w:pPr>
        <w:pStyle w:val="ConsPlusNormal"/>
        <w:spacing w:before="220"/>
        <w:ind w:firstLine="540"/>
        <w:jc w:val="both"/>
      </w:pPr>
      <w:bookmarkStart w:id="2" w:name="P21"/>
      <w:bookmarkEnd w:id="2"/>
      <w:proofErr w:type="gramStart"/>
      <w:r>
        <w:t>3.3-1. до 1 января 2013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согласно законодательству государств - членов Таможенного союза или нормативным правовым актам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w:t>
      </w:r>
      <w:proofErr w:type="gramEnd"/>
      <w:r>
        <w:t xml:space="preserve"> </w:t>
      </w:r>
      <w:proofErr w:type="gramStart"/>
      <w:r>
        <w:t>рынке</w:t>
      </w:r>
      <w:proofErr w:type="gramEnd"/>
      <w:r>
        <w:t>);</w:t>
      </w:r>
    </w:p>
    <w:p w:rsidR="006F08F7" w:rsidRDefault="006F08F7">
      <w:pPr>
        <w:pStyle w:val="ConsPlusNormal"/>
        <w:spacing w:before="220"/>
        <w:ind w:firstLine="540"/>
        <w:jc w:val="both"/>
      </w:pPr>
      <w:r>
        <w:t>3.4. обращение продукции, выпущенной в обращение в период действия документов об оценке (подтверждении) соответствия, указанных в подпункте 3.2 настоящего Решения, а также продукции, указанной в подпункте 3.3-1 настоящего Решения, допускается в течение срока годности (срока службы) продукции, установленного в соответствии с законодательством государств - членов Таможенного союза.</w:t>
      </w:r>
    </w:p>
    <w:p w:rsidR="006F08F7" w:rsidRDefault="006F08F7">
      <w:pPr>
        <w:pStyle w:val="ConsPlusNormal"/>
        <w:spacing w:before="220"/>
        <w:ind w:firstLine="540"/>
        <w:jc w:val="both"/>
      </w:pPr>
      <w:r>
        <w:t>Указанная продукция маркируется национальным знаком соответствия (знаком обращения на рынке) в соответствии с законодательством государств - членов Таможенного союза или с Решением Комиссии от 20 сентября 2010 года N 386.</w:t>
      </w:r>
    </w:p>
    <w:p w:rsidR="006F08F7" w:rsidRDefault="006F08F7">
      <w:pPr>
        <w:pStyle w:val="ConsPlusNormal"/>
        <w:spacing w:before="220"/>
        <w:ind w:firstLine="540"/>
        <w:jc w:val="both"/>
      </w:pPr>
      <w:r>
        <w:t>Маркировка такой продукции единым знаком обращения продукции на рынке государств - членов Таможенного союза не допускается.</w:t>
      </w:r>
    </w:p>
    <w:p w:rsidR="006F08F7" w:rsidRDefault="006F08F7">
      <w:pPr>
        <w:pStyle w:val="ConsPlusNormal"/>
        <w:spacing w:before="220"/>
        <w:ind w:firstLine="540"/>
        <w:jc w:val="both"/>
      </w:pPr>
      <w:r>
        <w:t>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6F08F7" w:rsidRDefault="006F08F7">
      <w:pPr>
        <w:pStyle w:val="ConsPlusNormal"/>
        <w:spacing w:before="220"/>
        <w:ind w:firstLine="540"/>
        <w:jc w:val="both"/>
      </w:pPr>
      <w:r>
        <w:t>5. Белорусской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пункте 2 настоящего Решения, и представление не реже одного раза в год со дня вступления в силу Технического регламента в Секретариат Комиссии для утверждения в установленном порядке.</w:t>
      </w:r>
    </w:p>
    <w:p w:rsidR="006F08F7" w:rsidRDefault="006F08F7">
      <w:pPr>
        <w:pStyle w:val="ConsPlusNormal"/>
        <w:ind w:firstLine="540"/>
        <w:jc w:val="both"/>
      </w:pPr>
    </w:p>
    <w:p w:rsidR="006F08F7" w:rsidRDefault="006F08F7">
      <w:pPr>
        <w:pStyle w:val="ConsPlusNormal"/>
        <w:jc w:val="center"/>
      </w:pPr>
      <w:r>
        <w:t>Члены Комиссии Таможенного союза:</w:t>
      </w:r>
    </w:p>
    <w:p w:rsidR="006F08F7" w:rsidRDefault="006F08F7">
      <w:pPr>
        <w:pStyle w:val="ConsPlusNormal"/>
        <w:jc w:val="center"/>
      </w:pPr>
    </w:p>
    <w:p w:rsidR="006F08F7" w:rsidRDefault="006F08F7">
      <w:pPr>
        <w:pStyle w:val="ConsPlusCell"/>
        <w:jc w:val="both"/>
      </w:pPr>
      <w:r>
        <w:t xml:space="preserve">    От Республики</w:t>
      </w:r>
      <w:proofErr w:type="gramStart"/>
      <w:r>
        <w:t xml:space="preserve">              О</w:t>
      </w:r>
      <w:proofErr w:type="gramEnd"/>
      <w:r>
        <w:t>т Республики              От Российской</w:t>
      </w:r>
    </w:p>
    <w:p w:rsidR="006F08F7" w:rsidRDefault="006F08F7">
      <w:pPr>
        <w:pStyle w:val="ConsPlusCell"/>
        <w:jc w:val="both"/>
      </w:pPr>
      <w:r>
        <w:t xml:space="preserve">       Беларусь                   Казахстан                 Федерации</w:t>
      </w:r>
    </w:p>
    <w:p w:rsidR="006F08F7" w:rsidRDefault="006F08F7">
      <w:pPr>
        <w:pStyle w:val="ConsPlusCell"/>
        <w:jc w:val="both"/>
      </w:pPr>
      <w:r>
        <w:t xml:space="preserve">       С.РУМАС                    У.ШУКЕЕВ                  И.ШУВАЛОВ</w:t>
      </w:r>
    </w:p>
    <w:p w:rsidR="006F08F7" w:rsidRDefault="006F08F7">
      <w:pPr>
        <w:pStyle w:val="ConsPlusCell"/>
        <w:jc w:val="both"/>
      </w:pPr>
      <w:r>
        <w:t xml:space="preserve">       (Печать)                   (Печать)                   (Печать)</w:t>
      </w:r>
    </w:p>
    <w:p w:rsidR="006F08F7" w:rsidRDefault="006F08F7">
      <w:pPr>
        <w:pStyle w:val="ConsPlusNormal"/>
        <w:jc w:val="both"/>
      </w:pPr>
    </w:p>
    <w:p w:rsidR="006F08F7" w:rsidRDefault="006F08F7">
      <w:pPr>
        <w:pStyle w:val="ConsPlusNormal"/>
        <w:jc w:val="both"/>
      </w:pPr>
    </w:p>
    <w:p w:rsidR="006F08F7" w:rsidRDefault="006F08F7">
      <w:pPr>
        <w:pStyle w:val="ConsPlusNormal"/>
        <w:jc w:val="both"/>
      </w:pPr>
    </w:p>
    <w:p w:rsidR="006F08F7" w:rsidRDefault="006F08F7">
      <w:pPr>
        <w:pStyle w:val="ConsPlusNormal"/>
        <w:jc w:val="both"/>
      </w:pPr>
    </w:p>
    <w:p w:rsidR="006F08F7" w:rsidRDefault="006F08F7">
      <w:pPr>
        <w:pStyle w:val="ConsPlusNormal"/>
        <w:ind w:firstLine="540"/>
        <w:jc w:val="both"/>
      </w:pPr>
    </w:p>
    <w:p w:rsidR="006F08F7" w:rsidRDefault="006F08F7">
      <w:pPr>
        <w:pStyle w:val="ConsPlusNormal"/>
        <w:ind w:firstLine="540"/>
        <w:jc w:val="both"/>
      </w:pPr>
    </w:p>
    <w:p w:rsidR="006F08F7" w:rsidRDefault="006F08F7">
      <w:pPr>
        <w:pStyle w:val="ConsPlusNormal"/>
        <w:ind w:firstLine="540"/>
        <w:jc w:val="both"/>
      </w:pPr>
    </w:p>
    <w:p w:rsidR="006F08F7" w:rsidRDefault="006F08F7">
      <w:pPr>
        <w:pStyle w:val="ConsPlusNormal"/>
        <w:jc w:val="right"/>
        <w:outlineLvl w:val="0"/>
      </w:pPr>
      <w:r>
        <w:t>Утвержден</w:t>
      </w:r>
    </w:p>
    <w:p w:rsidR="006F08F7" w:rsidRDefault="006F08F7">
      <w:pPr>
        <w:pStyle w:val="ConsPlusNormal"/>
        <w:jc w:val="right"/>
      </w:pPr>
      <w:r>
        <w:t>Решением Комиссии Таможенного союза</w:t>
      </w:r>
    </w:p>
    <w:p w:rsidR="006F08F7" w:rsidRDefault="006F08F7">
      <w:pPr>
        <w:pStyle w:val="ConsPlusNormal"/>
        <w:jc w:val="right"/>
      </w:pPr>
      <w:r>
        <w:t>от 16 августа 2011 г. N 769</w:t>
      </w:r>
    </w:p>
    <w:p w:rsidR="006F08F7" w:rsidRDefault="006F08F7">
      <w:pPr>
        <w:pStyle w:val="ConsPlusNormal"/>
        <w:ind w:firstLine="540"/>
        <w:jc w:val="both"/>
      </w:pPr>
    </w:p>
    <w:p w:rsidR="006F08F7" w:rsidRDefault="006F08F7">
      <w:pPr>
        <w:pStyle w:val="ConsPlusTitle"/>
        <w:jc w:val="center"/>
      </w:pPr>
      <w:bookmarkStart w:id="3" w:name="P2952"/>
      <w:bookmarkEnd w:id="3"/>
      <w:r>
        <w:t>ТЕХНИЧЕСКИЙ РЕГЛАМЕНТ</w:t>
      </w:r>
    </w:p>
    <w:p w:rsidR="006F08F7" w:rsidRDefault="006F08F7">
      <w:pPr>
        <w:pStyle w:val="ConsPlusTitle"/>
        <w:jc w:val="center"/>
      </w:pPr>
      <w:r>
        <w:t>ТАМОЖЕННОГО СОЮЗА "О БЕЗОПАСНОСТИ УПАКОВКИ"</w:t>
      </w:r>
    </w:p>
    <w:p w:rsidR="006F08F7" w:rsidRDefault="006F08F7">
      <w:pPr>
        <w:pStyle w:val="ConsPlusTitle"/>
        <w:jc w:val="center"/>
      </w:pPr>
    </w:p>
    <w:p w:rsidR="006F08F7" w:rsidRDefault="006F08F7">
      <w:pPr>
        <w:pStyle w:val="ConsPlusTitle"/>
        <w:jc w:val="center"/>
      </w:pPr>
      <w:r>
        <w:t>(</w:t>
      </w:r>
      <w:proofErr w:type="gramStart"/>
      <w:r>
        <w:t>ТР</w:t>
      </w:r>
      <w:proofErr w:type="gramEnd"/>
      <w:r>
        <w:t xml:space="preserve"> ТС 005/2011)</w:t>
      </w:r>
    </w:p>
    <w:p w:rsidR="006F08F7" w:rsidRDefault="006F08F7">
      <w:pPr>
        <w:pStyle w:val="ConsPlusNormal"/>
        <w:jc w:val="center"/>
      </w:pPr>
    </w:p>
    <w:p w:rsidR="006F08F7" w:rsidRDefault="006F08F7">
      <w:pPr>
        <w:pStyle w:val="ConsPlusTitle"/>
        <w:ind w:firstLine="540"/>
        <w:jc w:val="both"/>
        <w:outlineLvl w:val="1"/>
      </w:pPr>
      <w:r>
        <w:t>Предисловие</w:t>
      </w:r>
    </w:p>
    <w:p w:rsidR="006F08F7" w:rsidRDefault="006F08F7">
      <w:pPr>
        <w:pStyle w:val="ConsPlusNormal"/>
        <w:ind w:firstLine="540"/>
        <w:jc w:val="both"/>
      </w:pPr>
    </w:p>
    <w:p w:rsidR="006F08F7" w:rsidRDefault="006F08F7">
      <w:pPr>
        <w:pStyle w:val="ConsPlusNormal"/>
        <w:ind w:firstLine="540"/>
        <w:jc w:val="both"/>
      </w:pPr>
      <w:r>
        <w:t>1. Настоящий технический регламент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6F08F7" w:rsidRDefault="006F08F7">
      <w:pPr>
        <w:pStyle w:val="ConsPlusNormal"/>
        <w:spacing w:before="220"/>
        <w:ind w:firstLine="540"/>
        <w:jc w:val="both"/>
      </w:pPr>
      <w:r>
        <w:t>2. Настоящий технический регламент разработан с целью установления на таможенной территории Таможенного союза единых обязательных для применения и исполнения требований к упаковке (укупорочным средствам), обеспечения свободного перемещения упаковки (укупорочных средств), выпускаемой в обращение на таможенной территории Таможенного союза.</w:t>
      </w:r>
    </w:p>
    <w:p w:rsidR="006F08F7" w:rsidRDefault="006F08F7">
      <w:pPr>
        <w:pStyle w:val="ConsPlusNormal"/>
        <w:spacing w:before="220"/>
        <w:ind w:firstLine="540"/>
        <w:jc w:val="both"/>
      </w:pPr>
      <w:r>
        <w:t>3. Если в отношении упаковки (укупорочных средств) приняты иные технические регламенты Таможенного союза, устанавливающие требования к упаковке (укупорочным средствам), то упаковка (укупорочные средства) должна соответствовать требованиям всех технических регламентов Таможенного союза, действие которых на нее распространяется.</w:t>
      </w:r>
    </w:p>
    <w:p w:rsidR="006F08F7" w:rsidRDefault="006F08F7">
      <w:pPr>
        <w:pStyle w:val="ConsPlusNormal"/>
        <w:ind w:firstLine="540"/>
        <w:jc w:val="both"/>
      </w:pPr>
    </w:p>
    <w:p w:rsidR="006F08F7" w:rsidRDefault="006F08F7">
      <w:pPr>
        <w:pStyle w:val="ConsPlusTitle"/>
        <w:ind w:firstLine="540"/>
        <w:jc w:val="both"/>
        <w:outlineLvl w:val="1"/>
      </w:pPr>
      <w:r>
        <w:t>Статья 1. Область применения</w:t>
      </w:r>
    </w:p>
    <w:p w:rsidR="006F08F7" w:rsidRDefault="006F08F7">
      <w:pPr>
        <w:pStyle w:val="ConsPlusNormal"/>
        <w:ind w:firstLine="540"/>
        <w:jc w:val="both"/>
      </w:pPr>
    </w:p>
    <w:p w:rsidR="006F08F7" w:rsidRDefault="006F08F7">
      <w:pPr>
        <w:pStyle w:val="ConsPlusNormal"/>
        <w:ind w:firstLine="540"/>
        <w:jc w:val="both"/>
      </w:pPr>
      <w:r>
        <w:t>1. Настоящий технический регламент распространяется на все типы упаковки, в том числе укупорочные средства в соответствии с Приложением 5 (далее - упаковка (укупорочные средства)), являющиеся готовой продукцией, выпускаемой в обращение на таможенной территории Таможенного союза, независимо от страны происхождения.</w:t>
      </w:r>
    </w:p>
    <w:p w:rsidR="006F08F7" w:rsidRDefault="006F08F7">
      <w:pPr>
        <w:pStyle w:val="ConsPlusNormal"/>
        <w:spacing w:before="220"/>
        <w:ind w:firstLine="540"/>
        <w:jc w:val="both"/>
      </w:pPr>
      <w:r>
        <w:t xml:space="preserve">2. </w:t>
      </w:r>
      <w:proofErr w:type="gramStart"/>
      <w:r>
        <w:t>На все типы упаковки (укупорочные средства), которые изготавливаются производителем продукции, упаковываемой в процессе производства такой продукции, выпускаемой в обращение на таможенной территории Таможенного союза, распространяются требования только статей 2, 4, 5, пунктов 1 и 2 статьи 6 в части информации о возможности утилизации использованной упаковки (укупорочных средств) с указанием цифрового кода и (или) буквенного обозначения (аббревиатуры) материала, из которого изготавливается</w:t>
      </w:r>
      <w:proofErr w:type="gramEnd"/>
      <w:r>
        <w:t xml:space="preserve"> упаковка (укупорочные средства), и статьи 9 настоящего технического регламента.</w:t>
      </w:r>
    </w:p>
    <w:p w:rsidR="006F08F7" w:rsidRDefault="006F08F7">
      <w:pPr>
        <w:pStyle w:val="ConsPlusNormal"/>
        <w:spacing w:before="220"/>
        <w:ind w:firstLine="540"/>
        <w:jc w:val="both"/>
      </w:pPr>
      <w:r>
        <w:t xml:space="preserve">3. </w:t>
      </w:r>
      <w:proofErr w:type="gramStart"/>
      <w:r>
        <w:t>Настоящий технический регламент устанавливает обязательные для применения и исполнения на таможенной территории Таможенного союза требования к упаковке (укупорочным средствам) и связанные с ними требования к процессам хранения, транспортирования и утилизации, в целях защиты жизни и здоровья человека, имущества, окружающей среды, жизни или здоровья животных, растений, а также предупреждения действий, вводящих в заблуждение потребителей упаковки (укупорочных средств) относительно ее назначения и</w:t>
      </w:r>
      <w:proofErr w:type="gramEnd"/>
      <w:r>
        <w:t xml:space="preserve"> безопасности.</w:t>
      </w:r>
    </w:p>
    <w:p w:rsidR="006F08F7" w:rsidRDefault="006F08F7">
      <w:pPr>
        <w:pStyle w:val="ConsPlusNormal"/>
        <w:spacing w:before="220"/>
        <w:ind w:firstLine="540"/>
        <w:jc w:val="both"/>
      </w:pPr>
      <w:r>
        <w:t>4. Упаковка подразделяется по используемым материалам на следующие типы:</w:t>
      </w:r>
    </w:p>
    <w:p w:rsidR="006F08F7" w:rsidRDefault="006F08F7">
      <w:pPr>
        <w:pStyle w:val="ConsPlusNormal"/>
        <w:spacing w:before="220"/>
        <w:ind w:firstLine="540"/>
        <w:jc w:val="both"/>
      </w:pPr>
      <w:r>
        <w:t>металлическая;</w:t>
      </w:r>
    </w:p>
    <w:p w:rsidR="006F08F7" w:rsidRDefault="006F08F7">
      <w:pPr>
        <w:pStyle w:val="ConsPlusNormal"/>
        <w:spacing w:before="220"/>
        <w:ind w:firstLine="540"/>
        <w:jc w:val="both"/>
      </w:pPr>
      <w:r>
        <w:lastRenderedPageBreak/>
        <w:t>полимерная;</w:t>
      </w:r>
    </w:p>
    <w:p w:rsidR="006F08F7" w:rsidRDefault="006F08F7">
      <w:pPr>
        <w:pStyle w:val="ConsPlusNormal"/>
        <w:spacing w:before="220"/>
        <w:ind w:firstLine="540"/>
        <w:jc w:val="both"/>
      </w:pPr>
      <w:r>
        <w:t>бумажная и картонная;</w:t>
      </w:r>
    </w:p>
    <w:p w:rsidR="006F08F7" w:rsidRDefault="006F08F7">
      <w:pPr>
        <w:pStyle w:val="ConsPlusNormal"/>
        <w:spacing w:before="220"/>
        <w:ind w:firstLine="540"/>
        <w:jc w:val="both"/>
      </w:pPr>
      <w:r>
        <w:t>стеклянная;</w:t>
      </w:r>
    </w:p>
    <w:p w:rsidR="006F08F7" w:rsidRDefault="006F08F7">
      <w:pPr>
        <w:pStyle w:val="ConsPlusNormal"/>
        <w:spacing w:before="220"/>
        <w:ind w:firstLine="540"/>
        <w:jc w:val="both"/>
      </w:pPr>
      <w:r>
        <w:t>деревянная;</w:t>
      </w:r>
    </w:p>
    <w:p w:rsidR="006F08F7" w:rsidRDefault="006F08F7">
      <w:pPr>
        <w:pStyle w:val="ConsPlusNormal"/>
        <w:spacing w:before="220"/>
        <w:ind w:firstLine="540"/>
        <w:jc w:val="both"/>
      </w:pPr>
      <w:r>
        <w:t>из комбинированных материалов;</w:t>
      </w:r>
    </w:p>
    <w:p w:rsidR="006F08F7" w:rsidRDefault="006F08F7">
      <w:pPr>
        <w:pStyle w:val="ConsPlusNormal"/>
        <w:spacing w:before="220"/>
        <w:ind w:firstLine="540"/>
        <w:jc w:val="both"/>
      </w:pPr>
      <w:r>
        <w:t>из текстильных материалов;</w:t>
      </w:r>
    </w:p>
    <w:p w:rsidR="006F08F7" w:rsidRDefault="006F08F7">
      <w:pPr>
        <w:pStyle w:val="ConsPlusNormal"/>
        <w:spacing w:before="220"/>
        <w:ind w:firstLine="540"/>
        <w:jc w:val="both"/>
      </w:pPr>
      <w:r>
        <w:t>керамическая.</w:t>
      </w:r>
    </w:p>
    <w:p w:rsidR="006F08F7" w:rsidRDefault="006F08F7">
      <w:pPr>
        <w:pStyle w:val="ConsPlusNormal"/>
        <w:spacing w:before="220"/>
        <w:ind w:firstLine="540"/>
        <w:jc w:val="both"/>
      </w:pPr>
      <w:r>
        <w:t xml:space="preserve">5. Средства укупорочные подразделяются по используемым материалам </w:t>
      </w:r>
      <w:proofErr w:type="gramStart"/>
      <w:r>
        <w:t>на</w:t>
      </w:r>
      <w:proofErr w:type="gramEnd"/>
      <w:r>
        <w:t>: металлические, корковые, полимерные, комбинированные и из картона.</w:t>
      </w:r>
    </w:p>
    <w:p w:rsidR="006F08F7" w:rsidRDefault="006F08F7">
      <w:pPr>
        <w:pStyle w:val="ConsPlusNormal"/>
        <w:spacing w:before="220"/>
        <w:ind w:firstLine="540"/>
        <w:jc w:val="both"/>
      </w:pPr>
      <w:r>
        <w:t>6. Настоящий технический регламент не распространяется на упаковку (укупорочные средства) для медицинских изделий, лекарственных средств, фармацевтической продукции, табачных изделий и опасных грузов, а также на грузовые контейнеры и поддоны для перевозки грузов автомобильным, железнодорожным, морским и воздушным транспортом.</w:t>
      </w:r>
    </w:p>
    <w:p w:rsidR="006F08F7" w:rsidRDefault="006F08F7">
      <w:pPr>
        <w:pStyle w:val="ConsPlusNormal"/>
        <w:ind w:firstLine="540"/>
        <w:jc w:val="both"/>
      </w:pPr>
    </w:p>
    <w:p w:rsidR="006F08F7" w:rsidRDefault="006F08F7">
      <w:pPr>
        <w:pStyle w:val="ConsPlusTitle"/>
        <w:ind w:firstLine="540"/>
        <w:jc w:val="both"/>
        <w:outlineLvl w:val="1"/>
      </w:pPr>
      <w:bookmarkStart w:id="4" w:name="P2980"/>
      <w:bookmarkEnd w:id="4"/>
      <w:r>
        <w:t>Статья 2. Определения</w:t>
      </w:r>
    </w:p>
    <w:p w:rsidR="006F08F7" w:rsidRDefault="006F08F7">
      <w:pPr>
        <w:pStyle w:val="ConsPlusNormal"/>
        <w:ind w:firstLine="540"/>
        <w:jc w:val="both"/>
      </w:pPr>
    </w:p>
    <w:p w:rsidR="006F08F7" w:rsidRDefault="006F08F7">
      <w:pPr>
        <w:pStyle w:val="ConsPlusNormal"/>
        <w:ind w:firstLine="540"/>
        <w:jc w:val="both"/>
      </w:pPr>
      <w:r>
        <w:t>В настоящем техническом регламенте Таможенного союза применяются следующие термины и их определения:</w:t>
      </w:r>
    </w:p>
    <w:p w:rsidR="006F08F7" w:rsidRDefault="006F08F7">
      <w:pPr>
        <w:pStyle w:val="ConsPlusNormal"/>
        <w:spacing w:before="220"/>
        <w:ind w:firstLine="540"/>
        <w:jc w:val="both"/>
      </w:pPr>
      <w:r>
        <w:t>идентификация - процедура отнесения упаковки (укупорочных средств) к области применения настоящего технического регламента и установления соответствия фактических характеристик упаковки (укупорочных средств) данным, содержащимся в технической документации (в том числе в сопроводительных документах) к ней;</w:t>
      </w:r>
    </w:p>
    <w:p w:rsidR="006F08F7" w:rsidRDefault="006F08F7">
      <w:pPr>
        <w:pStyle w:val="ConsPlusNormal"/>
        <w:spacing w:before="220"/>
        <w:ind w:firstLine="540"/>
        <w:jc w:val="both"/>
      </w:pPr>
      <w:r>
        <w:t>изготовитель (производитель) - юридическое или физическое лицо в качестве индивидуального предпринимателя, осуществляющие от своего имени производство и (или) выпуск в обращение упаковки (укупорочных средств) и ответственные за ее соответствие требованиям безопасности настоящего технического регламента;</w:t>
      </w:r>
    </w:p>
    <w:p w:rsidR="006F08F7" w:rsidRDefault="006F08F7">
      <w:pPr>
        <w:pStyle w:val="ConsPlusNormal"/>
        <w:spacing w:before="220"/>
        <w:ind w:firstLine="540"/>
        <w:jc w:val="both"/>
      </w:pPr>
      <w:r>
        <w:t>импортер - резидент государства - члена Таможенного союза, который заключил с нерезидентом государства - члена Таможенного союза внешнеторговый договор на передачу упаковки (укупорочных средств), осуществляет реализацию и (или) использование упаковки (укупорочных средств) и несет ответственность за ее соответствие требованиям безопасности настоящего технического регламента Таможенного союза;</w:t>
      </w:r>
    </w:p>
    <w:p w:rsidR="006F08F7" w:rsidRDefault="006F08F7">
      <w:pPr>
        <w:pStyle w:val="ConsPlusNormal"/>
        <w:spacing w:before="220"/>
        <w:ind w:firstLine="540"/>
        <w:jc w:val="both"/>
      </w:pPr>
      <w:r>
        <w:t>комбинированный материал - двухслойный или многослойный материал, слои которого не могут быть разделены без утраты функциональных или физических свойств такого материала;</w:t>
      </w:r>
    </w:p>
    <w:p w:rsidR="006F08F7" w:rsidRDefault="006F08F7">
      <w:pPr>
        <w:pStyle w:val="ConsPlusNormal"/>
        <w:spacing w:before="220"/>
        <w:ind w:firstLine="540"/>
        <w:jc w:val="both"/>
      </w:pPr>
      <w:proofErr w:type="gramStart"/>
      <w:r>
        <w:t>маркировка упаковки (укупорочных средств) - информация в виде знаков, надписей, пиктограмм, символов, наносимая на упаковку (укупорочные средства) и (или) сопроводительные документы для обеспечения идентификации, информирования потребителей;</w:t>
      </w:r>
      <w:proofErr w:type="gramEnd"/>
    </w:p>
    <w:p w:rsidR="006F08F7" w:rsidRDefault="006F08F7">
      <w:pPr>
        <w:pStyle w:val="ConsPlusNormal"/>
        <w:spacing w:before="220"/>
        <w:ind w:firstLine="540"/>
        <w:jc w:val="both"/>
      </w:pPr>
      <w:r>
        <w:t>многооборотная упаковка - упаковка, предназначенная для ее многократного применения;</w:t>
      </w:r>
    </w:p>
    <w:p w:rsidR="006F08F7" w:rsidRDefault="006F08F7">
      <w:pPr>
        <w:pStyle w:val="ConsPlusNormal"/>
        <w:spacing w:before="220"/>
        <w:ind w:firstLine="540"/>
        <w:jc w:val="both"/>
      </w:pPr>
      <w:r>
        <w:t>модельная среда - среда, имитирующая свойства пищевой продукции;</w:t>
      </w:r>
    </w:p>
    <w:p w:rsidR="006F08F7" w:rsidRDefault="006F08F7">
      <w:pPr>
        <w:pStyle w:val="ConsPlusNormal"/>
        <w:spacing w:before="220"/>
        <w:ind w:firstLine="540"/>
        <w:jc w:val="both"/>
      </w:pPr>
      <w:r>
        <w:t>обращение на рынке - процессы перехода упаковки (укупорочных средств) от изготовителя к потребителю (пользователю), которые проходит упаковка (укупорочные средства) после завершения ее изготовления;</w:t>
      </w:r>
    </w:p>
    <w:p w:rsidR="006F08F7" w:rsidRDefault="006F08F7">
      <w:pPr>
        <w:pStyle w:val="ConsPlusNormal"/>
        <w:spacing w:before="220"/>
        <w:ind w:firstLine="540"/>
        <w:jc w:val="both"/>
      </w:pPr>
      <w:r>
        <w:lastRenderedPageBreak/>
        <w:t>потребительская упаковка - упаковка, предназначенная для продажи или первичной упаковки продукции, реализуемой конечному потребителю;</w:t>
      </w:r>
    </w:p>
    <w:p w:rsidR="006F08F7" w:rsidRDefault="006F08F7">
      <w:pPr>
        <w:pStyle w:val="ConsPlusNormal"/>
        <w:spacing w:before="220"/>
        <w:ind w:firstLine="540"/>
        <w:jc w:val="both"/>
      </w:pPr>
      <w:r>
        <w:t>применение по назначению - использование упаковки (укупорочных средств) в соответствии с ее назначением, установленным изготовителем;</w:t>
      </w:r>
    </w:p>
    <w:p w:rsidR="006F08F7" w:rsidRDefault="006F08F7">
      <w:pPr>
        <w:pStyle w:val="ConsPlusNormal"/>
        <w:spacing w:before="220"/>
        <w:ind w:firstLine="540"/>
        <w:jc w:val="both"/>
      </w:pPr>
      <w:r>
        <w:t>сопроводительная документация - документация, содержащая информацию о продукции при выпуске ее в обращение (документация о качестве и (или) количестве продукции, расчетная и комплексная);</w:t>
      </w:r>
    </w:p>
    <w:p w:rsidR="006F08F7" w:rsidRDefault="006F08F7">
      <w:pPr>
        <w:pStyle w:val="ConsPlusNormal"/>
        <w:spacing w:before="220"/>
        <w:ind w:firstLine="540"/>
        <w:jc w:val="both"/>
      </w:pPr>
      <w:r>
        <w:t>срок хранения - срок, в течение которого изделие при соблюдении установленных изготовителем (производителем) условий хранения соответствует требованиям настоящего технического регламента;</w:t>
      </w:r>
    </w:p>
    <w:p w:rsidR="006F08F7" w:rsidRDefault="006F08F7">
      <w:pPr>
        <w:pStyle w:val="ConsPlusNormal"/>
        <w:spacing w:before="220"/>
        <w:ind w:firstLine="540"/>
        <w:jc w:val="both"/>
      </w:pPr>
      <w:r>
        <w:t>тип упаковки (укупорочных средств) - классификационная единица, определяющая упаковку (укупорочное средство) по материалу и конструкции;</w:t>
      </w:r>
    </w:p>
    <w:p w:rsidR="006F08F7" w:rsidRDefault="006F08F7">
      <w:pPr>
        <w:pStyle w:val="ConsPlusNormal"/>
        <w:spacing w:before="220"/>
        <w:ind w:firstLine="540"/>
        <w:jc w:val="both"/>
      </w:pPr>
      <w:r>
        <w:t>типовой образец - образец упаковки (укупорочного средства), выбранный из группы однородной продукции, выполненной из одних и тех же материалов, по одной и той же технологии, одной и той же конструкции и отвечающий одним и тем же требованиям безопасности;</w:t>
      </w:r>
    </w:p>
    <w:p w:rsidR="006F08F7" w:rsidRDefault="006F08F7">
      <w:pPr>
        <w:pStyle w:val="ConsPlusNormal"/>
        <w:spacing w:before="220"/>
        <w:ind w:firstLine="540"/>
        <w:jc w:val="both"/>
      </w:pPr>
      <w:r>
        <w:t>транспортная упаковка - упаковка, предназначенная для хранения и транспортирования продукции с целью защиты ее от повреждений при перемещении и образующая самостоятельную транспортную единицу;</w:t>
      </w:r>
    </w:p>
    <w:p w:rsidR="006F08F7" w:rsidRDefault="006F08F7">
      <w:pPr>
        <w:pStyle w:val="ConsPlusNormal"/>
        <w:spacing w:before="220"/>
        <w:ind w:firstLine="540"/>
        <w:jc w:val="both"/>
      </w:pPr>
      <w:r>
        <w:t>укупорочное средство - изделие, предназначенное для укупоривания упаковки и сохранения ее содержимого;</w:t>
      </w:r>
    </w:p>
    <w:p w:rsidR="006F08F7" w:rsidRDefault="006F08F7">
      <w:pPr>
        <w:pStyle w:val="ConsPlusNormal"/>
        <w:spacing w:before="220"/>
        <w:ind w:firstLine="540"/>
        <w:jc w:val="both"/>
      </w:pPr>
      <w:r>
        <w:t>упаковка - изделие, которое используется для размещения, защиты, транспортирования, загрузки и разгрузки, доставки и хранения сырья и готовой продукции.</w:t>
      </w:r>
    </w:p>
    <w:p w:rsidR="006F08F7" w:rsidRDefault="006F08F7">
      <w:pPr>
        <w:pStyle w:val="ConsPlusNormal"/>
        <w:spacing w:before="220"/>
        <w:ind w:firstLine="540"/>
        <w:jc w:val="both"/>
      </w:pPr>
      <w:r>
        <w:t>упаковочный материал - материал, предназначенный для изготовления упаковки.</w:t>
      </w:r>
    </w:p>
    <w:p w:rsidR="006F08F7" w:rsidRDefault="006F08F7">
      <w:pPr>
        <w:pStyle w:val="ConsPlusNormal"/>
        <w:ind w:firstLine="540"/>
        <w:jc w:val="both"/>
      </w:pPr>
    </w:p>
    <w:p w:rsidR="006F08F7" w:rsidRDefault="006F08F7">
      <w:pPr>
        <w:pStyle w:val="ConsPlusTitle"/>
        <w:ind w:firstLine="540"/>
        <w:jc w:val="both"/>
        <w:outlineLvl w:val="1"/>
      </w:pPr>
      <w:r>
        <w:t>Статья 3. Правила обращения на рынке</w:t>
      </w:r>
    </w:p>
    <w:p w:rsidR="006F08F7" w:rsidRDefault="006F08F7">
      <w:pPr>
        <w:pStyle w:val="ConsPlusNormal"/>
        <w:ind w:firstLine="540"/>
        <w:jc w:val="both"/>
      </w:pPr>
    </w:p>
    <w:p w:rsidR="006F08F7" w:rsidRDefault="006F08F7">
      <w:pPr>
        <w:pStyle w:val="ConsPlusNormal"/>
        <w:ind w:firstLine="540"/>
        <w:jc w:val="both"/>
      </w:pPr>
      <w:r>
        <w:t>1. Упаковка (укупорочные средства) выпускается в обращение на таможенной территории Таможенного союза при условии, что она прошла необходимые процедуры оценки (подтверждения) соответствия, установленные настоящим техническим регламентом, а также другими техническими регламентами Таможенного союза, действие которых распространяется на упаковку (укупорочные средства).</w:t>
      </w:r>
    </w:p>
    <w:p w:rsidR="006F08F7" w:rsidRDefault="006F08F7">
      <w:pPr>
        <w:pStyle w:val="ConsPlusNormal"/>
        <w:spacing w:before="220"/>
        <w:ind w:firstLine="540"/>
        <w:jc w:val="both"/>
      </w:pPr>
      <w:r>
        <w:t>2. Упаковка (укупорочные средства), соответствие которой требованиям настоящего технического регламента не подтверждено, не должна быть маркирована единым знаком обращения продукции на рынке государств - членов Таможенного союза и не допускается к обращению на таможенной территории Таможенного союза.</w:t>
      </w:r>
    </w:p>
    <w:p w:rsidR="006F08F7" w:rsidRDefault="006F08F7">
      <w:pPr>
        <w:pStyle w:val="ConsPlusNormal"/>
        <w:ind w:firstLine="540"/>
        <w:jc w:val="both"/>
      </w:pPr>
    </w:p>
    <w:p w:rsidR="006F08F7" w:rsidRDefault="006F08F7">
      <w:pPr>
        <w:pStyle w:val="ConsPlusTitle"/>
        <w:ind w:firstLine="540"/>
        <w:jc w:val="both"/>
        <w:outlineLvl w:val="1"/>
      </w:pPr>
      <w:bookmarkStart w:id="5" w:name="P3007"/>
      <w:bookmarkEnd w:id="5"/>
      <w:r>
        <w:t>Статья 4. Обеспечение соответствия требованиям безопасности</w:t>
      </w:r>
    </w:p>
    <w:p w:rsidR="006F08F7" w:rsidRDefault="006F08F7">
      <w:pPr>
        <w:pStyle w:val="ConsPlusNormal"/>
        <w:ind w:firstLine="540"/>
        <w:jc w:val="both"/>
      </w:pPr>
    </w:p>
    <w:p w:rsidR="006F08F7" w:rsidRDefault="006F08F7">
      <w:pPr>
        <w:pStyle w:val="ConsPlusNormal"/>
        <w:ind w:firstLine="540"/>
        <w:jc w:val="both"/>
      </w:pPr>
      <w:bookmarkStart w:id="6" w:name="P3009"/>
      <w:bookmarkEnd w:id="6"/>
      <w:r>
        <w:t xml:space="preserve">1. </w:t>
      </w:r>
      <w:proofErr w:type="gramStart"/>
      <w:r>
        <w:t>Соответствие упаковки (укупорочных средств) настоящему техническому регламенту обеспечивается выполнением его требований непосредственно либо выполнением требований стандартов, в результате применения которых на добровольной основе обеспечивается соблюдение требований настоящего технического регламента, и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продукции</w:t>
      </w:r>
      <w:proofErr w:type="gramEnd"/>
      <w:r>
        <w:t xml:space="preserve"> (далее - стандарты).</w:t>
      </w:r>
    </w:p>
    <w:p w:rsidR="006F08F7" w:rsidRDefault="006F08F7">
      <w:pPr>
        <w:pStyle w:val="ConsPlusNormal"/>
        <w:spacing w:before="220"/>
        <w:ind w:firstLine="540"/>
        <w:jc w:val="both"/>
      </w:pPr>
      <w:r>
        <w:lastRenderedPageBreak/>
        <w:t>Выполнение на добровольной основе требований данных стандартов свидетельствует о соответствии упаковки (укупорочных средств) требованиям настоящего технического регламента.</w:t>
      </w:r>
    </w:p>
    <w:p w:rsidR="006F08F7" w:rsidRDefault="006F08F7">
      <w:pPr>
        <w:pStyle w:val="ConsPlusNormal"/>
        <w:spacing w:before="220"/>
        <w:ind w:firstLine="540"/>
        <w:jc w:val="both"/>
      </w:pPr>
      <w:bookmarkStart w:id="7" w:name="P3011"/>
      <w:bookmarkEnd w:id="7"/>
      <w:r>
        <w:t>2. Перечни стандартов, указанных в пункте 1 настоящей статьи, утверждает Комиссия Таможенного союза.</w:t>
      </w:r>
    </w:p>
    <w:p w:rsidR="006F08F7" w:rsidRDefault="006F08F7">
      <w:pPr>
        <w:pStyle w:val="ConsPlusNormal"/>
        <w:ind w:firstLine="540"/>
        <w:jc w:val="both"/>
      </w:pPr>
    </w:p>
    <w:p w:rsidR="006F08F7" w:rsidRDefault="006F08F7">
      <w:pPr>
        <w:pStyle w:val="ConsPlusTitle"/>
        <w:ind w:firstLine="540"/>
        <w:jc w:val="both"/>
        <w:outlineLvl w:val="1"/>
      </w:pPr>
      <w:bookmarkStart w:id="8" w:name="P3013"/>
      <w:bookmarkEnd w:id="8"/>
      <w:r>
        <w:t>Статья 5. Требования безопасности</w:t>
      </w:r>
    </w:p>
    <w:p w:rsidR="006F08F7" w:rsidRDefault="006F08F7">
      <w:pPr>
        <w:pStyle w:val="ConsPlusNormal"/>
        <w:ind w:firstLine="540"/>
        <w:jc w:val="both"/>
      </w:pPr>
    </w:p>
    <w:p w:rsidR="006F08F7" w:rsidRDefault="006F08F7">
      <w:pPr>
        <w:pStyle w:val="ConsPlusNormal"/>
        <w:ind w:firstLine="540"/>
        <w:jc w:val="both"/>
      </w:pPr>
      <w:bookmarkStart w:id="9" w:name="P3015"/>
      <w:bookmarkEnd w:id="9"/>
      <w:r>
        <w:t>1. Упаковка (укупорочные средства) и процессы ее хранения, транспортирования и утилизации должны соответствовать требованиям безопасности настоящей статьи.</w:t>
      </w:r>
    </w:p>
    <w:p w:rsidR="006F08F7" w:rsidRDefault="006F08F7">
      <w:pPr>
        <w:pStyle w:val="ConsPlusNormal"/>
        <w:spacing w:before="220"/>
        <w:ind w:firstLine="540"/>
        <w:jc w:val="both"/>
      </w:pPr>
      <w:bookmarkStart w:id="10" w:name="P3016"/>
      <w:bookmarkEnd w:id="10"/>
      <w:r>
        <w:t>2. Упаковка (укупорочные средства) должна быть спроектирована и изготовлена таким образом, чтобы при ее применении по назначению обеспечивалась минимизация риска, обусловленного конструкцией упаковки (укупорочных средств) и применяемыми материалами.</w:t>
      </w:r>
    </w:p>
    <w:p w:rsidR="006F08F7" w:rsidRDefault="006F08F7">
      <w:pPr>
        <w:pStyle w:val="ConsPlusNormal"/>
        <w:spacing w:before="220"/>
        <w:ind w:firstLine="540"/>
        <w:jc w:val="both"/>
      </w:pPr>
      <w:bookmarkStart w:id="11" w:name="P3017"/>
      <w:bookmarkEnd w:id="11"/>
      <w:r>
        <w:t xml:space="preserve">3. Безопасность упаковки должна обеспечиваться совокупностью требований </w:t>
      </w:r>
      <w:proofErr w:type="gramStart"/>
      <w:r>
        <w:t>к</w:t>
      </w:r>
      <w:proofErr w:type="gramEnd"/>
      <w:r>
        <w:t>:</w:t>
      </w:r>
    </w:p>
    <w:p w:rsidR="006F08F7" w:rsidRDefault="006F08F7">
      <w:pPr>
        <w:pStyle w:val="ConsPlusNormal"/>
        <w:spacing w:before="220"/>
        <w:ind w:firstLine="540"/>
        <w:jc w:val="both"/>
      </w:pPr>
      <w:r>
        <w:t>применяемым материалам, контактирующим с пищевой продукцией, в части санитарно-гигиенических показателей;</w:t>
      </w:r>
    </w:p>
    <w:p w:rsidR="006F08F7" w:rsidRDefault="006F08F7">
      <w:pPr>
        <w:pStyle w:val="ConsPlusNormal"/>
        <w:spacing w:before="220"/>
        <w:ind w:firstLine="540"/>
        <w:jc w:val="both"/>
      </w:pPr>
      <w:r>
        <w:t>механическим показателям;</w:t>
      </w:r>
    </w:p>
    <w:p w:rsidR="006F08F7" w:rsidRDefault="006F08F7">
      <w:pPr>
        <w:pStyle w:val="ConsPlusNormal"/>
        <w:spacing w:before="220"/>
        <w:ind w:firstLine="540"/>
        <w:jc w:val="both"/>
      </w:pPr>
      <w:r>
        <w:t>химической стойкости;</w:t>
      </w:r>
    </w:p>
    <w:p w:rsidR="006F08F7" w:rsidRDefault="006F08F7">
      <w:pPr>
        <w:pStyle w:val="ConsPlusNormal"/>
        <w:spacing w:before="220"/>
        <w:ind w:firstLine="540"/>
        <w:jc w:val="both"/>
      </w:pPr>
      <w:r>
        <w:t>герметичности.</w:t>
      </w:r>
    </w:p>
    <w:p w:rsidR="006F08F7" w:rsidRDefault="006F08F7">
      <w:pPr>
        <w:pStyle w:val="ConsPlusNormal"/>
        <w:spacing w:before="220"/>
        <w:ind w:firstLine="540"/>
        <w:jc w:val="both"/>
      </w:pPr>
      <w:bookmarkStart w:id="12" w:name="P3022"/>
      <w:bookmarkEnd w:id="12"/>
      <w:r>
        <w:t>4. Упаковка, контактирующая с пищевой продукцией, включая детское питание, должна соответствовать санитарно-гигиеническим показателям, указанным в Приложениях 1 и 1.1.</w:t>
      </w:r>
    </w:p>
    <w:p w:rsidR="006F08F7" w:rsidRDefault="006F08F7">
      <w:pPr>
        <w:pStyle w:val="ConsPlusNormal"/>
        <w:spacing w:before="220"/>
        <w:ind w:firstLine="540"/>
        <w:jc w:val="both"/>
      </w:pPr>
      <w:r>
        <w:t>Условия моделирования санитарно-химических исследований упаковки указаны в Приложении 2.</w:t>
      </w:r>
    </w:p>
    <w:p w:rsidR="006F08F7" w:rsidRDefault="006F08F7">
      <w:pPr>
        <w:pStyle w:val="ConsPlusNormal"/>
        <w:spacing w:before="220"/>
        <w:ind w:firstLine="540"/>
        <w:jc w:val="both"/>
      </w:pPr>
      <w:bookmarkStart w:id="13" w:name="P3024"/>
      <w:bookmarkEnd w:id="13"/>
      <w:r>
        <w:t xml:space="preserve">5. Упаковка, предназначенная для упаковывания пищевой продукции, включая детское питание, парфюмерно-косметической продукции, игрушек, изделий детского ассортимента, не должна выделять в контактирующие с ними модельные и </w:t>
      </w:r>
      <w:proofErr w:type="gramStart"/>
      <w:r>
        <w:t>воздушную</w:t>
      </w:r>
      <w:proofErr w:type="gramEnd"/>
      <w:r>
        <w:t xml:space="preserve"> среды вещества в количествах, вредных для здоровья человека, превышающих предельно допустимые количества миграции химических веществ.</w:t>
      </w:r>
    </w:p>
    <w:p w:rsidR="006F08F7" w:rsidRDefault="006F08F7">
      <w:pPr>
        <w:pStyle w:val="ConsPlusNormal"/>
        <w:spacing w:before="220"/>
        <w:ind w:firstLine="540"/>
        <w:jc w:val="both"/>
      </w:pPr>
      <w:r>
        <w:t>6. Упаковка по механическим показателям, химической стойкости и герметичности (если они предусмотрены конструкцией и назначением упаковки) должна соответствовать требованиям безопасности, изложенным в пунктах 6.1 - 6.8 настоящей статьи:</w:t>
      </w:r>
    </w:p>
    <w:p w:rsidR="006F08F7" w:rsidRDefault="006F08F7">
      <w:pPr>
        <w:pStyle w:val="ConsPlusNormal"/>
        <w:spacing w:before="220"/>
        <w:ind w:firstLine="540"/>
        <w:jc w:val="both"/>
      </w:pPr>
      <w:bookmarkStart w:id="14" w:name="P3026"/>
      <w:bookmarkEnd w:id="14"/>
      <w:r>
        <w:t>6.1. упаковка металлическая:</w:t>
      </w:r>
    </w:p>
    <w:p w:rsidR="006F08F7" w:rsidRDefault="006F08F7">
      <w:pPr>
        <w:pStyle w:val="ConsPlusNormal"/>
        <w:spacing w:before="220"/>
        <w:ind w:firstLine="540"/>
        <w:jc w:val="both"/>
      </w:pPr>
      <w:r>
        <w:t>- должна обеспечивать герметичность при внутреннем избыточном давлении воздуха;</w:t>
      </w:r>
    </w:p>
    <w:p w:rsidR="006F08F7" w:rsidRDefault="006F08F7">
      <w:pPr>
        <w:pStyle w:val="ConsPlusNormal"/>
        <w:spacing w:before="220"/>
        <w:ind w:firstLine="540"/>
        <w:jc w:val="both"/>
      </w:pPr>
      <w:r>
        <w:t>- должна выдерживать сжимающее усилие в направлении вертикальной оси корпуса упаковки;</w:t>
      </w:r>
    </w:p>
    <w:p w:rsidR="006F08F7" w:rsidRDefault="006F08F7">
      <w:pPr>
        <w:pStyle w:val="ConsPlusNormal"/>
        <w:spacing w:before="220"/>
        <w:ind w:firstLine="540"/>
        <w:jc w:val="both"/>
      </w:pPr>
      <w:r>
        <w:t>- внутреннее покрытие должно быть стойким к упаковываемой продукции и (или) выдерживать стерилизацию или пастеризацию в модельных средах;</w:t>
      </w:r>
    </w:p>
    <w:p w:rsidR="006F08F7" w:rsidRDefault="006F08F7">
      <w:pPr>
        <w:pStyle w:val="ConsPlusNormal"/>
        <w:spacing w:before="220"/>
        <w:ind w:firstLine="540"/>
        <w:jc w:val="both"/>
      </w:pPr>
      <w:r>
        <w:t>- должна быть стойкой к коррозии.</w:t>
      </w:r>
    </w:p>
    <w:p w:rsidR="006F08F7" w:rsidRDefault="006F08F7">
      <w:pPr>
        <w:pStyle w:val="ConsPlusNormal"/>
        <w:spacing w:before="220"/>
        <w:ind w:firstLine="540"/>
        <w:jc w:val="both"/>
      </w:pPr>
      <w:bookmarkStart w:id="15" w:name="P3031"/>
      <w:bookmarkEnd w:id="15"/>
      <w:r>
        <w:t>6.2. упаковка стеклянная:</w:t>
      </w:r>
    </w:p>
    <w:p w:rsidR="006F08F7" w:rsidRDefault="006F08F7">
      <w:pPr>
        <w:pStyle w:val="ConsPlusNormal"/>
        <w:spacing w:before="220"/>
        <w:ind w:firstLine="540"/>
        <w:jc w:val="both"/>
      </w:pPr>
      <w:r>
        <w:t xml:space="preserve">- должна выдерживать внутреннее гидростатическое давление в зависимости от основных </w:t>
      </w:r>
      <w:r>
        <w:lastRenderedPageBreak/>
        <w:t>параметров и назначения;</w:t>
      </w:r>
    </w:p>
    <w:p w:rsidR="006F08F7" w:rsidRDefault="006F08F7">
      <w:pPr>
        <w:pStyle w:val="ConsPlusNormal"/>
        <w:spacing w:before="220"/>
        <w:ind w:firstLine="540"/>
        <w:jc w:val="both"/>
      </w:pPr>
      <w:r>
        <w:t>- должна выдерживать без разрушения перепад температур;</w:t>
      </w:r>
    </w:p>
    <w:p w:rsidR="006F08F7" w:rsidRDefault="006F08F7">
      <w:pPr>
        <w:pStyle w:val="ConsPlusNormal"/>
        <w:spacing w:before="220"/>
        <w:ind w:firstLine="540"/>
        <w:jc w:val="both"/>
      </w:pPr>
      <w:r>
        <w:t>- должна выдерживать сжимающее усилие в направлении вертикальной оси корпуса упаковки (кроме бутылок);</w:t>
      </w:r>
    </w:p>
    <w:p w:rsidR="006F08F7" w:rsidRDefault="006F08F7">
      <w:pPr>
        <w:pStyle w:val="ConsPlusNormal"/>
        <w:spacing w:before="220"/>
        <w:ind w:firstLine="540"/>
        <w:jc w:val="both"/>
      </w:pPr>
      <w:r>
        <w:t>- водостойкость стекла должна быть не ниже класса 3/98 (для пищевой продукции, включая детское питание, парфюмерно-косметической продукции);</w:t>
      </w:r>
    </w:p>
    <w:p w:rsidR="006F08F7" w:rsidRDefault="006F08F7">
      <w:pPr>
        <w:pStyle w:val="ConsPlusNormal"/>
        <w:spacing w:before="220"/>
        <w:ind w:firstLine="540"/>
        <w:jc w:val="both"/>
      </w:pPr>
      <w:r>
        <w:t>- должна быть кислотостойкой (для банок и бутылок для консервирования, пищевых кислот и продуктов детского питания);</w:t>
      </w:r>
    </w:p>
    <w:p w:rsidR="006F08F7" w:rsidRDefault="006F08F7">
      <w:pPr>
        <w:pStyle w:val="ConsPlusNormal"/>
        <w:spacing w:before="220"/>
        <w:ind w:firstLine="540"/>
        <w:jc w:val="both"/>
      </w:pPr>
      <w:r>
        <w:t>- не должна повторно использоваться для контакта с детским питанием.</w:t>
      </w:r>
    </w:p>
    <w:p w:rsidR="006F08F7" w:rsidRDefault="006F08F7">
      <w:pPr>
        <w:pStyle w:val="ConsPlusNormal"/>
        <w:spacing w:before="220"/>
        <w:ind w:firstLine="540"/>
        <w:jc w:val="both"/>
      </w:pPr>
      <w:bookmarkStart w:id="16" w:name="P3038"/>
      <w:bookmarkEnd w:id="16"/>
      <w:r>
        <w:t>6.3. упаковка полимерная:</w:t>
      </w:r>
    </w:p>
    <w:p w:rsidR="006F08F7" w:rsidRDefault="006F08F7">
      <w:pPr>
        <w:pStyle w:val="ConsPlusNormal"/>
        <w:spacing w:before="220"/>
        <w:ind w:firstLine="540"/>
        <w:jc w:val="both"/>
      </w:pPr>
      <w:r>
        <w:t>- должна обеспечивать герметичность;</w:t>
      </w:r>
    </w:p>
    <w:p w:rsidR="006F08F7" w:rsidRDefault="006F08F7">
      <w:pPr>
        <w:pStyle w:val="ConsPlusNormal"/>
        <w:spacing w:before="220"/>
        <w:ind w:firstLine="540"/>
        <w:jc w:val="both"/>
      </w:pPr>
      <w:r>
        <w:t>- должна выдерживать установленное количество ударов при свободном падении с высоты без разрушения (для укупоренных изделий, кроме парфюмерно-косметической продукции);</w:t>
      </w:r>
    </w:p>
    <w:p w:rsidR="006F08F7" w:rsidRDefault="006F08F7">
      <w:pPr>
        <w:pStyle w:val="ConsPlusNormal"/>
        <w:spacing w:before="220"/>
        <w:ind w:firstLine="540"/>
        <w:jc w:val="both"/>
      </w:pPr>
      <w:r>
        <w:t>- должна выдерживать сжимающее усилие в направлении вертикальной оси корпуса упаковки (кроме пакетов и мешков);</w:t>
      </w:r>
    </w:p>
    <w:p w:rsidR="006F08F7" w:rsidRDefault="006F08F7">
      <w:pPr>
        <w:pStyle w:val="ConsPlusNormal"/>
        <w:spacing w:before="220"/>
        <w:ind w:firstLine="540"/>
        <w:jc w:val="both"/>
      </w:pPr>
      <w:r>
        <w:t>- не должна деформироваться и растрескиваться при воздействии горячей воды (кроме пакетов и мешков);</w:t>
      </w:r>
    </w:p>
    <w:p w:rsidR="006F08F7" w:rsidRDefault="006F08F7">
      <w:pPr>
        <w:pStyle w:val="ConsPlusNormal"/>
        <w:spacing w:before="220"/>
        <w:ind w:firstLine="540"/>
        <w:jc w:val="both"/>
      </w:pPr>
      <w:r>
        <w:t>- ручки упаковки должны быть прочно прикреплены к ней и выдерживать установленную нагрузку;</w:t>
      </w:r>
    </w:p>
    <w:p w:rsidR="006F08F7" w:rsidRDefault="006F08F7">
      <w:pPr>
        <w:pStyle w:val="ConsPlusNormal"/>
        <w:spacing w:before="220"/>
        <w:ind w:firstLine="540"/>
        <w:jc w:val="both"/>
      </w:pPr>
      <w:r>
        <w:t>- сварной и клеевой швы упаковки не должны пропускать воду;</w:t>
      </w:r>
    </w:p>
    <w:p w:rsidR="006F08F7" w:rsidRDefault="006F08F7">
      <w:pPr>
        <w:pStyle w:val="ConsPlusNormal"/>
        <w:spacing w:before="220"/>
        <w:ind w:firstLine="540"/>
        <w:jc w:val="both"/>
      </w:pPr>
      <w:r>
        <w:t>- должна выдерживать установленную статическую нагрузку при растяжении (для пакетов и мешков);</w:t>
      </w:r>
    </w:p>
    <w:p w:rsidR="006F08F7" w:rsidRDefault="006F08F7">
      <w:pPr>
        <w:pStyle w:val="ConsPlusNormal"/>
        <w:spacing w:before="220"/>
        <w:ind w:firstLine="540"/>
        <w:jc w:val="both"/>
      </w:pPr>
      <w:r>
        <w:t>- внутренняя поверхность упаковки должна быть стойкой к воздействию упаковываемой продукции.</w:t>
      </w:r>
    </w:p>
    <w:p w:rsidR="006F08F7" w:rsidRDefault="006F08F7">
      <w:pPr>
        <w:pStyle w:val="ConsPlusNormal"/>
        <w:spacing w:before="220"/>
        <w:ind w:firstLine="540"/>
        <w:jc w:val="both"/>
      </w:pPr>
      <w:bookmarkStart w:id="17" w:name="P3047"/>
      <w:bookmarkEnd w:id="17"/>
      <w:r>
        <w:t>6.4. упаковка картонная и бумажная:</w:t>
      </w:r>
    </w:p>
    <w:p w:rsidR="006F08F7" w:rsidRDefault="006F08F7">
      <w:pPr>
        <w:pStyle w:val="ConsPlusNormal"/>
        <w:spacing w:before="220"/>
        <w:ind w:firstLine="540"/>
        <w:jc w:val="both"/>
      </w:pPr>
      <w:r>
        <w:t>- должна выдерживать установленное количество ударов при свободном падении и (или) при испытании на горизонтальный удар;</w:t>
      </w:r>
    </w:p>
    <w:p w:rsidR="006F08F7" w:rsidRDefault="006F08F7">
      <w:pPr>
        <w:pStyle w:val="ConsPlusNormal"/>
        <w:spacing w:before="220"/>
        <w:ind w:firstLine="540"/>
        <w:jc w:val="both"/>
      </w:pPr>
      <w:r>
        <w:t xml:space="preserve">- должна выдерживать сжимающее усилие в направлении вертикальной оси корпуса упаковки и (или) обеспечивать прочность при </w:t>
      </w:r>
      <w:proofErr w:type="spellStart"/>
      <w:r>
        <w:t>штабелировании</w:t>
      </w:r>
      <w:proofErr w:type="spellEnd"/>
      <w:r>
        <w:t>;</w:t>
      </w:r>
    </w:p>
    <w:p w:rsidR="006F08F7" w:rsidRDefault="006F08F7">
      <w:pPr>
        <w:pStyle w:val="ConsPlusNormal"/>
        <w:spacing w:before="220"/>
        <w:ind w:firstLine="540"/>
        <w:jc w:val="both"/>
      </w:pPr>
      <w:r>
        <w:t>- ручки упаковки (при наличии) должны быть прочно прикреплены к упаковке и должны выдерживать установленную нагрузку.</w:t>
      </w:r>
    </w:p>
    <w:p w:rsidR="006F08F7" w:rsidRDefault="006F08F7">
      <w:pPr>
        <w:pStyle w:val="ConsPlusNormal"/>
        <w:spacing w:before="220"/>
        <w:ind w:firstLine="540"/>
        <w:jc w:val="both"/>
      </w:pPr>
      <w:bookmarkStart w:id="18" w:name="P3051"/>
      <w:bookmarkEnd w:id="18"/>
      <w:r>
        <w:t>6.5. упаковка из комбинированных материалов:</w:t>
      </w:r>
    </w:p>
    <w:p w:rsidR="006F08F7" w:rsidRDefault="006F08F7">
      <w:pPr>
        <w:pStyle w:val="ConsPlusNormal"/>
        <w:spacing w:before="220"/>
        <w:ind w:firstLine="540"/>
        <w:jc w:val="both"/>
      </w:pPr>
      <w:r>
        <w:t>- должна быть герметичной (при наличии укупорочных средств) или обеспечивать установленную прочность соединительных швов;</w:t>
      </w:r>
    </w:p>
    <w:p w:rsidR="006F08F7" w:rsidRDefault="006F08F7">
      <w:pPr>
        <w:pStyle w:val="ConsPlusNormal"/>
        <w:spacing w:before="220"/>
        <w:ind w:firstLine="540"/>
        <w:jc w:val="both"/>
      </w:pPr>
      <w:r>
        <w:t>абзац исключен. - Решение Совета Евразийской экономической комиссии от 18.10.2016 N 96;</w:t>
      </w:r>
    </w:p>
    <w:p w:rsidR="006F08F7" w:rsidRDefault="006F08F7">
      <w:pPr>
        <w:pStyle w:val="ConsPlusNormal"/>
        <w:spacing w:before="220"/>
        <w:ind w:firstLine="540"/>
        <w:jc w:val="both"/>
      </w:pPr>
      <w:r>
        <w:t>- поверхность внутреннего покрытия не должна быть окислена;</w:t>
      </w:r>
    </w:p>
    <w:p w:rsidR="006F08F7" w:rsidRDefault="006F08F7">
      <w:pPr>
        <w:pStyle w:val="ConsPlusNormal"/>
        <w:spacing w:before="220"/>
        <w:ind w:firstLine="540"/>
        <w:jc w:val="both"/>
      </w:pPr>
      <w:r>
        <w:lastRenderedPageBreak/>
        <w:t>- внутренняя поверхность упаковки должна быть стойкой к воздействию упаковываемой продукции.</w:t>
      </w:r>
    </w:p>
    <w:p w:rsidR="006F08F7" w:rsidRDefault="006F08F7">
      <w:pPr>
        <w:pStyle w:val="ConsPlusNormal"/>
        <w:spacing w:before="220"/>
        <w:ind w:firstLine="540"/>
        <w:jc w:val="both"/>
      </w:pPr>
      <w:bookmarkStart w:id="19" w:name="P3056"/>
      <w:bookmarkEnd w:id="19"/>
      <w:r>
        <w:t>6.6. упаковка из текстильных материалов:</w:t>
      </w:r>
    </w:p>
    <w:p w:rsidR="006F08F7" w:rsidRDefault="006F08F7">
      <w:pPr>
        <w:pStyle w:val="ConsPlusNormal"/>
        <w:spacing w:before="220"/>
        <w:ind w:firstLine="540"/>
        <w:jc w:val="both"/>
      </w:pPr>
      <w:r>
        <w:t>- должна выдерживать установленное количество ударов при свободном падении с высоты без разрушения;</w:t>
      </w:r>
    </w:p>
    <w:p w:rsidR="006F08F7" w:rsidRDefault="006F08F7">
      <w:pPr>
        <w:pStyle w:val="ConsPlusNormal"/>
        <w:spacing w:before="220"/>
        <w:ind w:firstLine="540"/>
        <w:jc w:val="both"/>
      </w:pPr>
      <w:r>
        <w:t>- должна выдерживать установленную разрывную нагрузку.</w:t>
      </w:r>
    </w:p>
    <w:p w:rsidR="006F08F7" w:rsidRDefault="006F08F7">
      <w:pPr>
        <w:pStyle w:val="ConsPlusNormal"/>
        <w:spacing w:before="220"/>
        <w:ind w:firstLine="540"/>
        <w:jc w:val="both"/>
      </w:pPr>
      <w:bookmarkStart w:id="20" w:name="P3059"/>
      <w:bookmarkEnd w:id="20"/>
      <w:r>
        <w:t>6.7. упаковка деревянная:</w:t>
      </w:r>
    </w:p>
    <w:p w:rsidR="006F08F7" w:rsidRDefault="006F08F7">
      <w:pPr>
        <w:pStyle w:val="ConsPlusNormal"/>
        <w:spacing w:before="220"/>
        <w:ind w:firstLine="540"/>
        <w:jc w:val="both"/>
      </w:pPr>
      <w:r>
        <w:t>- должна выдерживать установленное количество ударов при свободном падении с высоты без разрушения;</w:t>
      </w:r>
    </w:p>
    <w:p w:rsidR="006F08F7" w:rsidRDefault="006F08F7">
      <w:pPr>
        <w:pStyle w:val="ConsPlusNormal"/>
        <w:spacing w:before="220"/>
        <w:ind w:firstLine="540"/>
        <w:jc w:val="both"/>
      </w:pPr>
      <w:r>
        <w:t>- должна выдерживать установленное количество ударов на горизонтальной или наклонной плоскостях;</w:t>
      </w:r>
    </w:p>
    <w:p w:rsidR="006F08F7" w:rsidRDefault="006F08F7">
      <w:pPr>
        <w:pStyle w:val="ConsPlusNormal"/>
        <w:spacing w:before="220"/>
        <w:ind w:firstLine="540"/>
        <w:jc w:val="both"/>
      </w:pPr>
      <w:r>
        <w:t>- должна выдерживать сжимающее усилие в направлении вертикальной оси корпуса упаковки;</w:t>
      </w:r>
    </w:p>
    <w:p w:rsidR="006F08F7" w:rsidRDefault="006F08F7">
      <w:pPr>
        <w:pStyle w:val="ConsPlusNormal"/>
        <w:spacing w:before="220"/>
        <w:ind w:firstLine="540"/>
        <w:jc w:val="both"/>
      </w:pPr>
      <w:r>
        <w:t>- влажность древесины должна соответствовать установленной.</w:t>
      </w:r>
    </w:p>
    <w:p w:rsidR="006F08F7" w:rsidRDefault="006F08F7">
      <w:pPr>
        <w:pStyle w:val="ConsPlusNormal"/>
        <w:spacing w:before="220"/>
        <w:ind w:firstLine="540"/>
        <w:jc w:val="both"/>
      </w:pPr>
      <w:bookmarkStart w:id="21" w:name="P3064"/>
      <w:bookmarkEnd w:id="21"/>
      <w:r>
        <w:t>6.8. упаковка керамическая:</w:t>
      </w:r>
    </w:p>
    <w:p w:rsidR="006F08F7" w:rsidRDefault="006F08F7">
      <w:pPr>
        <w:pStyle w:val="ConsPlusNormal"/>
        <w:spacing w:before="220"/>
        <w:ind w:firstLine="540"/>
        <w:jc w:val="both"/>
      </w:pPr>
      <w:r>
        <w:t>- должна быть водонепроницаемой;</w:t>
      </w:r>
    </w:p>
    <w:p w:rsidR="006F08F7" w:rsidRDefault="006F08F7">
      <w:pPr>
        <w:pStyle w:val="ConsPlusNormal"/>
        <w:spacing w:before="220"/>
        <w:ind w:firstLine="540"/>
        <w:jc w:val="both"/>
      </w:pPr>
      <w:r>
        <w:t>- должна быть герметичной при укупоривании.</w:t>
      </w:r>
    </w:p>
    <w:p w:rsidR="006F08F7" w:rsidRDefault="006F08F7">
      <w:pPr>
        <w:pStyle w:val="ConsPlusNormal"/>
        <w:spacing w:before="220"/>
        <w:ind w:firstLine="540"/>
        <w:jc w:val="both"/>
      </w:pPr>
      <w:r>
        <w:t xml:space="preserve">7. Безопасность укупорочных средств должна обеспечиваться совокупностью требований </w:t>
      </w:r>
      <w:proofErr w:type="gramStart"/>
      <w:r>
        <w:t>к</w:t>
      </w:r>
      <w:proofErr w:type="gramEnd"/>
      <w:r>
        <w:t>:</w:t>
      </w:r>
    </w:p>
    <w:p w:rsidR="006F08F7" w:rsidRDefault="006F08F7">
      <w:pPr>
        <w:pStyle w:val="ConsPlusNormal"/>
        <w:spacing w:before="220"/>
        <w:ind w:firstLine="540"/>
        <w:jc w:val="both"/>
      </w:pPr>
      <w:r>
        <w:t>применяемым материалам, контактирующим с пищевой продукцией, в части санитарно-гигиенических показателей;</w:t>
      </w:r>
    </w:p>
    <w:p w:rsidR="006F08F7" w:rsidRDefault="006F08F7">
      <w:pPr>
        <w:pStyle w:val="ConsPlusNormal"/>
        <w:spacing w:before="220"/>
        <w:ind w:firstLine="540"/>
        <w:jc w:val="both"/>
      </w:pPr>
      <w:r>
        <w:t>герметичности;</w:t>
      </w:r>
    </w:p>
    <w:p w:rsidR="006F08F7" w:rsidRDefault="006F08F7">
      <w:pPr>
        <w:pStyle w:val="ConsPlusNormal"/>
        <w:spacing w:before="220"/>
        <w:ind w:firstLine="540"/>
        <w:jc w:val="both"/>
      </w:pPr>
      <w:r>
        <w:t>химической стойкости;</w:t>
      </w:r>
    </w:p>
    <w:p w:rsidR="006F08F7" w:rsidRDefault="006F08F7">
      <w:pPr>
        <w:pStyle w:val="ConsPlusNormal"/>
        <w:spacing w:before="220"/>
        <w:ind w:firstLine="540"/>
        <w:jc w:val="both"/>
      </w:pPr>
      <w:r>
        <w:t>безопасному вскрытию;</w:t>
      </w:r>
    </w:p>
    <w:p w:rsidR="006F08F7" w:rsidRDefault="006F08F7">
      <w:pPr>
        <w:pStyle w:val="ConsPlusNormal"/>
        <w:spacing w:before="220"/>
        <w:ind w:firstLine="540"/>
        <w:jc w:val="both"/>
      </w:pPr>
      <w:r>
        <w:t>физико-механическим показателям.</w:t>
      </w:r>
    </w:p>
    <w:p w:rsidR="006F08F7" w:rsidRDefault="006F08F7">
      <w:pPr>
        <w:pStyle w:val="ConsPlusNormal"/>
        <w:spacing w:before="220"/>
        <w:ind w:firstLine="540"/>
        <w:jc w:val="both"/>
      </w:pPr>
      <w:bookmarkStart w:id="22" w:name="P3073"/>
      <w:bookmarkEnd w:id="22"/>
      <w:r>
        <w:t>8. Укупорочные средства, контактирующие с пищевой продукцией, включая детское питание, должны соответствовать санитарно-гигиеническим показателям, указанным в Приложении 1.</w:t>
      </w:r>
    </w:p>
    <w:p w:rsidR="006F08F7" w:rsidRDefault="006F08F7">
      <w:pPr>
        <w:pStyle w:val="ConsPlusNormal"/>
        <w:spacing w:before="220"/>
        <w:ind w:firstLine="540"/>
        <w:jc w:val="both"/>
      </w:pPr>
      <w:r>
        <w:t>Условия моделирования санитарно-химических исследований укупорочных средств указаны в Приложении 2.</w:t>
      </w:r>
    </w:p>
    <w:p w:rsidR="006F08F7" w:rsidRDefault="006F08F7">
      <w:pPr>
        <w:pStyle w:val="ConsPlusNormal"/>
        <w:spacing w:before="220"/>
        <w:ind w:firstLine="540"/>
        <w:jc w:val="both"/>
      </w:pPr>
      <w:r>
        <w:t>Укупорочные средства, контактирующие с пищевой продукцией, включая детское питание, парфюмерно-косметической продукцией, не должны выделять в контактирующие с ними модельные среды вещества в количествах, вредных для здоровья человека, превышающих допустимые количества миграции химических веществ.</w:t>
      </w:r>
    </w:p>
    <w:p w:rsidR="006F08F7" w:rsidRDefault="006F08F7">
      <w:pPr>
        <w:pStyle w:val="ConsPlusNormal"/>
        <w:spacing w:before="220"/>
        <w:ind w:firstLine="540"/>
        <w:jc w:val="both"/>
      </w:pPr>
      <w:bookmarkStart w:id="23" w:name="P3076"/>
      <w:bookmarkEnd w:id="23"/>
      <w:r>
        <w:t>9. Укупорочные средства по физико-механическим показателям и химической стойкости должны соответствовать требованиям безопасности, изложенным в пунктах 9.1 - 9.4 настоящей статьи:</w:t>
      </w:r>
    </w:p>
    <w:p w:rsidR="006F08F7" w:rsidRDefault="006F08F7">
      <w:pPr>
        <w:pStyle w:val="ConsPlusNormal"/>
        <w:spacing w:before="220"/>
        <w:ind w:firstLine="540"/>
        <w:jc w:val="both"/>
      </w:pPr>
      <w:bookmarkStart w:id="24" w:name="P3077"/>
      <w:bookmarkEnd w:id="24"/>
      <w:r>
        <w:lastRenderedPageBreak/>
        <w:t>9.1. металлические укупорочные средства:</w:t>
      </w:r>
    </w:p>
    <w:p w:rsidR="006F08F7" w:rsidRDefault="006F08F7">
      <w:pPr>
        <w:pStyle w:val="ConsPlusNormal"/>
        <w:spacing w:before="220"/>
        <w:ind w:firstLine="540"/>
        <w:jc w:val="both"/>
      </w:pPr>
      <w:r>
        <w:t xml:space="preserve">- должны обеспечивать герметичность упаковки (кроме колпачков для парфюмерно-косметической продукции, </w:t>
      </w:r>
      <w:proofErr w:type="spellStart"/>
      <w:r>
        <w:t>мюзле</w:t>
      </w:r>
      <w:proofErr w:type="spellEnd"/>
      <w:r>
        <w:t>, скобы);</w:t>
      </w:r>
    </w:p>
    <w:p w:rsidR="006F08F7" w:rsidRDefault="006F08F7">
      <w:pPr>
        <w:pStyle w:val="ConsPlusNormal"/>
        <w:spacing w:before="220"/>
        <w:ind w:firstLine="540"/>
        <w:jc w:val="both"/>
      </w:pPr>
      <w:r>
        <w:t>- крышки для консервирования должны быть стойкими к горячей обработке;</w:t>
      </w:r>
    </w:p>
    <w:p w:rsidR="006F08F7" w:rsidRDefault="006F08F7">
      <w:pPr>
        <w:pStyle w:val="ConsPlusNormal"/>
        <w:spacing w:before="220"/>
        <w:ind w:firstLine="540"/>
        <w:jc w:val="both"/>
      </w:pPr>
      <w:r>
        <w:t>- крутящий момент при открывании винтовых укупорочных средств должен соответствовать установленным требованиям;</w:t>
      </w:r>
    </w:p>
    <w:p w:rsidR="006F08F7" w:rsidRDefault="006F08F7">
      <w:pPr>
        <w:pStyle w:val="ConsPlusNormal"/>
        <w:spacing w:before="220"/>
        <w:ind w:firstLine="540"/>
        <w:jc w:val="both"/>
      </w:pPr>
      <w:r>
        <w:t>- клеевой шов обжимных и обкаточных колпачков должен быть прочным;</w:t>
      </w:r>
    </w:p>
    <w:p w:rsidR="006F08F7" w:rsidRDefault="006F08F7">
      <w:pPr>
        <w:pStyle w:val="ConsPlusNormal"/>
        <w:spacing w:before="220"/>
        <w:ind w:firstLine="540"/>
        <w:jc w:val="both"/>
      </w:pPr>
      <w:r>
        <w:t xml:space="preserve">- </w:t>
      </w:r>
      <w:proofErr w:type="spellStart"/>
      <w:r>
        <w:t>кронен-пробки</w:t>
      </w:r>
      <w:proofErr w:type="spellEnd"/>
      <w:r>
        <w:t xml:space="preserve"> должны выдерживать внутреннее давление;</w:t>
      </w:r>
    </w:p>
    <w:p w:rsidR="006F08F7" w:rsidRDefault="006F08F7">
      <w:pPr>
        <w:pStyle w:val="ConsPlusNormal"/>
        <w:spacing w:before="220"/>
        <w:ind w:firstLine="540"/>
        <w:jc w:val="both"/>
      </w:pPr>
      <w:r>
        <w:t xml:space="preserve">- </w:t>
      </w:r>
      <w:proofErr w:type="spellStart"/>
      <w:r>
        <w:t>кронен-пробки</w:t>
      </w:r>
      <w:proofErr w:type="spellEnd"/>
      <w:r>
        <w:t xml:space="preserve"> должны быть стойкими к коррозии;</w:t>
      </w:r>
    </w:p>
    <w:p w:rsidR="006F08F7" w:rsidRDefault="006F08F7">
      <w:pPr>
        <w:pStyle w:val="ConsPlusNormal"/>
        <w:spacing w:before="220"/>
        <w:ind w:firstLine="540"/>
        <w:jc w:val="both"/>
      </w:pPr>
      <w:r>
        <w:t>- лакокрасочное покрытие внутренней поверхности крышки и уплотнительной прокладки в процессе пастеризации и стерилизации должно быть устойчиво к воздействию модельных сред.</w:t>
      </w:r>
    </w:p>
    <w:p w:rsidR="006F08F7" w:rsidRDefault="006F08F7">
      <w:pPr>
        <w:pStyle w:val="ConsPlusNormal"/>
        <w:spacing w:before="220"/>
        <w:ind w:firstLine="540"/>
        <w:jc w:val="both"/>
      </w:pPr>
      <w:bookmarkStart w:id="25" w:name="P3085"/>
      <w:bookmarkEnd w:id="25"/>
      <w:r>
        <w:t>9.2. полимерные укупорочные средства:</w:t>
      </w:r>
    </w:p>
    <w:p w:rsidR="006F08F7" w:rsidRDefault="006F08F7">
      <w:pPr>
        <w:pStyle w:val="ConsPlusNormal"/>
        <w:spacing w:before="220"/>
        <w:ind w:firstLine="540"/>
        <w:jc w:val="both"/>
      </w:pPr>
      <w:r>
        <w:t xml:space="preserve">- должны обеспечивать герметичность упаковки (кроме колпачков </w:t>
      </w:r>
      <w:proofErr w:type="spellStart"/>
      <w:r>
        <w:t>термоусадочных</w:t>
      </w:r>
      <w:proofErr w:type="spellEnd"/>
      <w:r>
        <w:t>, обкаточных, клапанов, дозаторов-ограничителей, рассекателей, прокладок уплотнительных, крышек для закрывания) в установленных условиях эксплуатации;</w:t>
      </w:r>
    </w:p>
    <w:p w:rsidR="006F08F7" w:rsidRDefault="006F08F7">
      <w:pPr>
        <w:pStyle w:val="ConsPlusNormal"/>
        <w:spacing w:before="220"/>
        <w:ind w:firstLine="540"/>
        <w:jc w:val="both"/>
      </w:pPr>
      <w:r>
        <w:t>- крутящий момент при открывании винтовых крышек и колпачков должен соответствовать установленным требованиям;</w:t>
      </w:r>
    </w:p>
    <w:p w:rsidR="006F08F7" w:rsidRDefault="006F08F7">
      <w:pPr>
        <w:pStyle w:val="ConsPlusNormal"/>
        <w:spacing w:before="220"/>
        <w:ind w:firstLine="540"/>
        <w:jc w:val="both"/>
      </w:pPr>
      <w:r>
        <w:t>- укупорочные средства, предназначенные для укупоривания игристых (шампанских) и газированных вин должны выдерживать внутреннее давление;</w:t>
      </w:r>
    </w:p>
    <w:p w:rsidR="006F08F7" w:rsidRDefault="006F08F7">
      <w:pPr>
        <w:pStyle w:val="ConsPlusNormal"/>
        <w:spacing w:before="220"/>
        <w:ind w:firstLine="540"/>
        <w:jc w:val="both"/>
      </w:pPr>
      <w:r>
        <w:t>абзац исключен. - Решение Совета Евразийской экономической комиссии от 18.10.2016 N 96;</w:t>
      </w:r>
    </w:p>
    <w:p w:rsidR="006F08F7" w:rsidRDefault="006F08F7">
      <w:pPr>
        <w:pStyle w:val="ConsPlusNormal"/>
        <w:spacing w:before="220"/>
        <w:ind w:firstLine="540"/>
        <w:jc w:val="both"/>
      </w:pPr>
      <w:r>
        <w:t>- уплотнительные прокладки не должны расслаиваться;</w:t>
      </w:r>
    </w:p>
    <w:p w:rsidR="006F08F7" w:rsidRDefault="006F08F7">
      <w:pPr>
        <w:pStyle w:val="ConsPlusNormal"/>
        <w:spacing w:before="220"/>
        <w:ind w:firstLine="540"/>
        <w:jc w:val="both"/>
      </w:pPr>
      <w:r>
        <w:t>- количество полимерной пыли не должно быть выше установленного;</w:t>
      </w:r>
    </w:p>
    <w:p w:rsidR="006F08F7" w:rsidRDefault="006F08F7">
      <w:pPr>
        <w:pStyle w:val="ConsPlusNormal"/>
        <w:spacing w:before="220"/>
        <w:ind w:firstLine="540"/>
        <w:jc w:val="both"/>
      </w:pPr>
      <w:r>
        <w:t>- крышки для консервирования должны быть стойкими к горячей обработке;</w:t>
      </w:r>
    </w:p>
    <w:p w:rsidR="006F08F7" w:rsidRDefault="006F08F7">
      <w:pPr>
        <w:pStyle w:val="ConsPlusNormal"/>
        <w:spacing w:before="220"/>
        <w:ind w:firstLine="540"/>
        <w:jc w:val="both"/>
      </w:pPr>
      <w:r>
        <w:t>- крышки для консервирования должны быть стойкими к растворам кислот.</w:t>
      </w:r>
    </w:p>
    <w:p w:rsidR="006F08F7" w:rsidRDefault="006F08F7">
      <w:pPr>
        <w:pStyle w:val="ConsPlusNormal"/>
        <w:spacing w:before="220"/>
        <w:ind w:firstLine="540"/>
        <w:jc w:val="both"/>
      </w:pPr>
      <w:bookmarkStart w:id="26" w:name="P3094"/>
      <w:bookmarkEnd w:id="26"/>
      <w:r>
        <w:t>9.3. корковые укупорочные средства:</w:t>
      </w:r>
    </w:p>
    <w:p w:rsidR="006F08F7" w:rsidRDefault="006F08F7">
      <w:pPr>
        <w:pStyle w:val="ConsPlusNormal"/>
        <w:spacing w:before="220"/>
        <w:ind w:firstLine="540"/>
        <w:jc w:val="both"/>
      </w:pPr>
      <w:r>
        <w:t>- должны обеспечивать герметичность упаковки;</w:t>
      </w:r>
    </w:p>
    <w:p w:rsidR="006F08F7" w:rsidRDefault="006F08F7">
      <w:pPr>
        <w:pStyle w:val="ConsPlusNormal"/>
        <w:spacing w:before="220"/>
        <w:ind w:firstLine="540"/>
        <w:jc w:val="both"/>
      </w:pPr>
      <w:r>
        <w:t>- влажность пробок и уплотнительных прокладок должна соответствовать установленным требованиям;</w:t>
      </w:r>
    </w:p>
    <w:p w:rsidR="006F08F7" w:rsidRDefault="006F08F7">
      <w:pPr>
        <w:pStyle w:val="ConsPlusNormal"/>
        <w:spacing w:before="220"/>
        <w:ind w:firstLine="540"/>
        <w:jc w:val="both"/>
      </w:pPr>
      <w:r>
        <w:t>- предел прочности при кручении агломерированных и сборных пробок должен соответствовать установленным требованиям;</w:t>
      </w:r>
    </w:p>
    <w:p w:rsidR="006F08F7" w:rsidRDefault="006F08F7">
      <w:pPr>
        <w:pStyle w:val="ConsPlusNormal"/>
        <w:spacing w:before="220"/>
        <w:ind w:firstLine="540"/>
        <w:jc w:val="both"/>
      </w:pPr>
      <w:r>
        <w:t>- сборные пробки должны выдерживать кипячение в воде без разрушений и появления трещин;</w:t>
      </w:r>
    </w:p>
    <w:p w:rsidR="006F08F7" w:rsidRDefault="006F08F7">
      <w:pPr>
        <w:pStyle w:val="ConsPlusNormal"/>
        <w:spacing w:before="220"/>
        <w:ind w:firstLine="540"/>
        <w:jc w:val="both"/>
      </w:pPr>
      <w:r>
        <w:t>- капиллярность боковой поверхности должна соответствовать установленным требованиям;</w:t>
      </w:r>
    </w:p>
    <w:p w:rsidR="006F08F7" w:rsidRDefault="006F08F7">
      <w:pPr>
        <w:pStyle w:val="ConsPlusNormal"/>
        <w:spacing w:before="220"/>
        <w:ind w:firstLine="540"/>
        <w:jc w:val="both"/>
      </w:pPr>
      <w:r>
        <w:t xml:space="preserve">- количество пробковой пыли натуральных, </w:t>
      </w:r>
      <w:proofErr w:type="spellStart"/>
      <w:r>
        <w:t>кольматированных</w:t>
      </w:r>
      <w:proofErr w:type="spellEnd"/>
      <w:r>
        <w:t>, агломерированных и сборных пробок не должно быть выше установленного.</w:t>
      </w:r>
    </w:p>
    <w:p w:rsidR="006F08F7" w:rsidRDefault="006F08F7">
      <w:pPr>
        <w:pStyle w:val="ConsPlusNormal"/>
        <w:spacing w:before="220"/>
        <w:ind w:firstLine="540"/>
        <w:jc w:val="both"/>
      </w:pPr>
      <w:bookmarkStart w:id="27" w:name="P3101"/>
      <w:bookmarkEnd w:id="27"/>
      <w:r>
        <w:lastRenderedPageBreak/>
        <w:t>9.4. картонные укупорочные средства:</w:t>
      </w:r>
    </w:p>
    <w:p w:rsidR="006F08F7" w:rsidRDefault="006F08F7">
      <w:pPr>
        <w:pStyle w:val="ConsPlusNormal"/>
        <w:spacing w:before="220"/>
        <w:ind w:firstLine="540"/>
        <w:jc w:val="both"/>
      </w:pPr>
      <w:r>
        <w:t>- должны быть устойчивы к воздействию модельных сред;</w:t>
      </w:r>
    </w:p>
    <w:p w:rsidR="006F08F7" w:rsidRDefault="006F08F7">
      <w:pPr>
        <w:pStyle w:val="ConsPlusNormal"/>
        <w:spacing w:before="220"/>
        <w:ind w:firstLine="540"/>
        <w:jc w:val="both"/>
      </w:pPr>
      <w:r>
        <w:t>- не должны расслаиваться на составляющие.</w:t>
      </w:r>
    </w:p>
    <w:p w:rsidR="006F08F7" w:rsidRDefault="006F08F7">
      <w:pPr>
        <w:pStyle w:val="ConsPlusNormal"/>
        <w:spacing w:before="220"/>
        <w:ind w:firstLine="540"/>
        <w:jc w:val="both"/>
      </w:pPr>
      <w:r>
        <w:t>9.5 комбинированные укупорочные средства:</w:t>
      </w:r>
    </w:p>
    <w:p w:rsidR="006F08F7" w:rsidRDefault="006F08F7">
      <w:pPr>
        <w:pStyle w:val="ConsPlusNormal"/>
        <w:spacing w:before="220"/>
        <w:ind w:firstLine="540"/>
        <w:jc w:val="both"/>
      </w:pPr>
      <w:r>
        <w:t xml:space="preserve">- клеевой шов </w:t>
      </w:r>
      <w:proofErr w:type="spellStart"/>
      <w:r>
        <w:t>термоусадочных</w:t>
      </w:r>
      <w:proofErr w:type="spellEnd"/>
      <w:r>
        <w:t xml:space="preserve"> и обкаточных колпачков должен быть прочным;</w:t>
      </w:r>
    </w:p>
    <w:p w:rsidR="006F08F7" w:rsidRDefault="006F08F7">
      <w:pPr>
        <w:pStyle w:val="ConsPlusNormal"/>
        <w:spacing w:before="220"/>
        <w:ind w:firstLine="540"/>
        <w:jc w:val="both"/>
      </w:pPr>
      <w:r>
        <w:t>- уплотнительные прокладки не должны расслаиваться.</w:t>
      </w:r>
    </w:p>
    <w:p w:rsidR="006F08F7" w:rsidRDefault="006F08F7">
      <w:pPr>
        <w:pStyle w:val="ConsPlusNormal"/>
        <w:spacing w:before="220"/>
        <w:ind w:firstLine="540"/>
        <w:jc w:val="both"/>
      </w:pPr>
      <w:r>
        <w:t>10. Протоколы испытаний, подтверждающие соответствие типов упаковки (укупорочных средств), изготавливаемой производителем упаковываемой продукции в процессе производства такой продукции, требованиям пунктов 1 - 9 настоящей статьи, включают в комплект доказательственных материалов, формируемый при подтверждении соответствия упакованной продукции.</w:t>
      </w:r>
    </w:p>
    <w:p w:rsidR="006F08F7" w:rsidRDefault="006F08F7">
      <w:pPr>
        <w:pStyle w:val="ConsPlusNormal"/>
        <w:spacing w:before="220"/>
        <w:ind w:firstLine="540"/>
        <w:jc w:val="both"/>
      </w:pPr>
      <w:bookmarkStart w:id="28" w:name="P3108"/>
      <w:bookmarkEnd w:id="28"/>
      <w:r>
        <w:t>11. Требования к процессам обращения упаковки (укупорочных средств) на рынке (хранения, транспортирования, утилизации):</w:t>
      </w:r>
    </w:p>
    <w:p w:rsidR="006F08F7" w:rsidRDefault="006F08F7">
      <w:pPr>
        <w:pStyle w:val="ConsPlusNormal"/>
        <w:spacing w:before="220"/>
        <w:ind w:firstLine="540"/>
        <w:jc w:val="both"/>
      </w:pPr>
      <w:r>
        <w:t>11.1. упаковку (укупорочные средства) хранят в соответствии с требованиями нормативных и (или) технических документов на конкретные типы упаковки (укупорочных средств);</w:t>
      </w:r>
    </w:p>
    <w:p w:rsidR="006F08F7" w:rsidRDefault="006F08F7">
      <w:pPr>
        <w:pStyle w:val="ConsPlusNormal"/>
        <w:spacing w:before="220"/>
        <w:ind w:firstLine="540"/>
        <w:jc w:val="both"/>
      </w:pPr>
      <w:r>
        <w:t>11.2. транспортирование упаковки (укупорочных средств) осуществляется всеми видами транспорта в соответствии с правилами перевозки грузов;</w:t>
      </w:r>
    </w:p>
    <w:p w:rsidR="006F08F7" w:rsidRDefault="006F08F7">
      <w:pPr>
        <w:pStyle w:val="ConsPlusNormal"/>
        <w:spacing w:before="220"/>
        <w:ind w:firstLine="540"/>
        <w:jc w:val="both"/>
      </w:pPr>
      <w:bookmarkStart w:id="29" w:name="P3111"/>
      <w:bookmarkEnd w:id="29"/>
      <w:r>
        <w:t>11.3. в целях ресурсосбережения и исключения загрязнения окружающей среды упаковка (укупорочные средства), бывшая в употреблении, должна быть утилизирована в порядке, установленном законодательством государства - члена Таможенного союза;</w:t>
      </w:r>
    </w:p>
    <w:p w:rsidR="006F08F7" w:rsidRDefault="006F08F7">
      <w:pPr>
        <w:pStyle w:val="ConsPlusNormal"/>
        <w:spacing w:before="220"/>
        <w:ind w:firstLine="540"/>
        <w:jc w:val="both"/>
      </w:pPr>
      <w:r>
        <w:t>11.4. исключен. - Решение Совета Евразийской экономической комиссии от 18.10.2016 N 96.</w:t>
      </w:r>
    </w:p>
    <w:p w:rsidR="006F08F7" w:rsidRDefault="006F08F7">
      <w:pPr>
        <w:pStyle w:val="ConsPlusNormal"/>
        <w:ind w:firstLine="540"/>
        <w:jc w:val="both"/>
      </w:pPr>
    </w:p>
    <w:p w:rsidR="006F08F7" w:rsidRDefault="006F08F7">
      <w:pPr>
        <w:pStyle w:val="ConsPlusTitle"/>
        <w:ind w:firstLine="540"/>
        <w:jc w:val="both"/>
        <w:outlineLvl w:val="1"/>
      </w:pPr>
      <w:r>
        <w:t>Статья 6. Требования к маркировке упаковки (укупорочных средств)</w:t>
      </w:r>
    </w:p>
    <w:p w:rsidR="006F08F7" w:rsidRDefault="006F08F7">
      <w:pPr>
        <w:pStyle w:val="ConsPlusNormal"/>
        <w:ind w:firstLine="540"/>
        <w:jc w:val="both"/>
      </w:pPr>
    </w:p>
    <w:p w:rsidR="006F08F7" w:rsidRDefault="006F08F7">
      <w:pPr>
        <w:pStyle w:val="ConsPlusNormal"/>
        <w:ind w:firstLine="540"/>
        <w:jc w:val="both"/>
      </w:pPr>
      <w:bookmarkStart w:id="30" w:name="P3116"/>
      <w:bookmarkEnd w:id="30"/>
      <w:r>
        <w:t>1. Маркировка должна содержать информацию, необходимую для идентификации материала, из которого изготавливается упаковка (укупорочные средства), в целях облегчения сбора и повторного использования упаковки. Маркировка должна быть прочной, стойкой к истиранию и долговечной. Маркировка, необходимая для идентификации материала, из которого изготавливается упаковка (укупорочные средства), должна быть нанесена непосредственно на упаковку и (или) сопроводительную документацию. В случае отсутствия на упаковке соответствующей маркировки изготовитель продукции, который упаковывает данную продукцию в упаковку, должен нанести на ярлык (этикетку) маркировку, необходимую для идентификации материала, из которого изготавливается упаковка, в соответствии с сопроводительной документацией на упаковку. При наличии технологических и конструктивных возможностей, определяемых изготовителем, маркировка наносится непосредственно на укупорочные средства, при их отсутствии соответствующая информация указывается в сопроводительной документации на укупорочные средства.</w:t>
      </w:r>
    </w:p>
    <w:p w:rsidR="006F08F7" w:rsidRDefault="006F08F7">
      <w:pPr>
        <w:pStyle w:val="ConsPlusNormal"/>
        <w:spacing w:before="220"/>
        <w:ind w:firstLine="540"/>
        <w:jc w:val="both"/>
      </w:pPr>
      <w:bookmarkStart w:id="31" w:name="P3117"/>
      <w:bookmarkEnd w:id="31"/>
      <w:r>
        <w:t xml:space="preserve">2. </w:t>
      </w:r>
      <w:proofErr w:type="gramStart"/>
      <w:r>
        <w:t>Маркировка должна содержать цифровой код и (или) буквенное обозначение (аббревиатуру) материала, из которого изготавливается упаковка (укупорочные средства), в соответствии с Приложением 3 и должна содержать символы в соответствии с Приложением 4: рисунок 1 (упаковка (укупорочные средства), предназначенная для контакта с пищевой продукцией), рисунок 2 (возможность утилизации использованной упаковки (укупорочных средств) - петля Мебиуса).</w:t>
      </w:r>
      <w:proofErr w:type="gramEnd"/>
    </w:p>
    <w:p w:rsidR="006F08F7" w:rsidRDefault="006F08F7">
      <w:pPr>
        <w:pStyle w:val="ConsPlusNormal"/>
        <w:spacing w:before="220"/>
        <w:ind w:firstLine="540"/>
        <w:jc w:val="both"/>
      </w:pPr>
      <w:r>
        <w:lastRenderedPageBreak/>
        <w:t>3. Информация об упаковке (укупорочных средствах), должна быть приведена в сопроводительных документах и содержать:</w:t>
      </w:r>
    </w:p>
    <w:p w:rsidR="006F08F7" w:rsidRDefault="006F08F7">
      <w:pPr>
        <w:pStyle w:val="ConsPlusNormal"/>
        <w:spacing w:before="220"/>
        <w:ind w:firstLine="540"/>
        <w:jc w:val="both"/>
      </w:pPr>
      <w:r>
        <w:t>наименование упаковки (укупорочных средств);</w:t>
      </w:r>
    </w:p>
    <w:p w:rsidR="006F08F7" w:rsidRDefault="006F08F7">
      <w:pPr>
        <w:pStyle w:val="ConsPlusNormal"/>
        <w:spacing w:before="220"/>
        <w:ind w:firstLine="540"/>
        <w:jc w:val="both"/>
      </w:pPr>
      <w:r>
        <w:t>информацию о назначении упаковки (укупорочных средств);</w:t>
      </w:r>
    </w:p>
    <w:p w:rsidR="006F08F7" w:rsidRDefault="006F08F7">
      <w:pPr>
        <w:pStyle w:val="ConsPlusNormal"/>
        <w:spacing w:before="220"/>
        <w:ind w:firstLine="540"/>
        <w:jc w:val="both"/>
      </w:pPr>
      <w:r>
        <w:t>условия хранения, транспортирования, возможность утилизации;</w:t>
      </w:r>
    </w:p>
    <w:p w:rsidR="006F08F7" w:rsidRDefault="006F08F7">
      <w:pPr>
        <w:pStyle w:val="ConsPlusNormal"/>
        <w:spacing w:before="220"/>
        <w:ind w:firstLine="540"/>
        <w:jc w:val="both"/>
      </w:pPr>
      <w:r>
        <w:t>способ обработки (для многооборотной упаковки);</w:t>
      </w:r>
    </w:p>
    <w:p w:rsidR="006F08F7" w:rsidRDefault="006F08F7">
      <w:pPr>
        <w:pStyle w:val="ConsPlusNormal"/>
        <w:spacing w:before="220"/>
        <w:ind w:firstLine="540"/>
        <w:jc w:val="both"/>
      </w:pPr>
      <w:r>
        <w:t>наименование и местонахождение изготовителя (производителя), информацию для связи с ним;</w:t>
      </w:r>
    </w:p>
    <w:p w:rsidR="006F08F7" w:rsidRDefault="006F08F7">
      <w:pPr>
        <w:pStyle w:val="ConsPlusNormal"/>
        <w:spacing w:before="220"/>
        <w:ind w:firstLine="540"/>
        <w:jc w:val="both"/>
      </w:pPr>
      <w:r>
        <w:t>наименование и местонахождение уполномоченного изготовителем лица, импортера, информацию для связи с ним (при их наличии);</w:t>
      </w:r>
    </w:p>
    <w:p w:rsidR="006F08F7" w:rsidRDefault="006F08F7">
      <w:pPr>
        <w:pStyle w:val="ConsPlusNormal"/>
        <w:spacing w:before="220"/>
        <w:ind w:firstLine="540"/>
        <w:jc w:val="both"/>
      </w:pPr>
      <w:r>
        <w:t>дату изготовления (месяц, год);</w:t>
      </w:r>
    </w:p>
    <w:p w:rsidR="006F08F7" w:rsidRDefault="006F08F7">
      <w:pPr>
        <w:pStyle w:val="ConsPlusNormal"/>
        <w:spacing w:before="220"/>
        <w:ind w:firstLine="540"/>
        <w:jc w:val="both"/>
      </w:pPr>
      <w:r>
        <w:t>срок хранения (если установлен изготовителем (производителем)).</w:t>
      </w:r>
    </w:p>
    <w:p w:rsidR="006F08F7" w:rsidRDefault="006F08F7">
      <w:pPr>
        <w:pStyle w:val="ConsPlusNormal"/>
        <w:spacing w:before="220"/>
        <w:ind w:firstLine="540"/>
        <w:jc w:val="both"/>
      </w:pPr>
      <w:r>
        <w:t>4. Информация должна быть изложена на русском языке и на государственно</w:t>
      </w:r>
      <w:proofErr w:type="gramStart"/>
      <w:r>
        <w:t>м(</w:t>
      </w:r>
      <w:proofErr w:type="spellStart"/>
      <w:proofErr w:type="gramEnd"/>
      <w:r>
        <w:t>ых</w:t>
      </w:r>
      <w:proofErr w:type="spellEnd"/>
      <w:r>
        <w:t>) языке(ах) государства - члена Таможенного союза при наличии соответствующих требований в законодательстве(ах) государства(в) - члена(</w:t>
      </w:r>
      <w:proofErr w:type="spellStart"/>
      <w:r>
        <w:t>ов</w:t>
      </w:r>
      <w:proofErr w:type="spellEnd"/>
      <w:r>
        <w:t>) Таможенного союза.</w:t>
      </w:r>
    </w:p>
    <w:p w:rsidR="006F08F7" w:rsidRDefault="006F08F7">
      <w:pPr>
        <w:pStyle w:val="ConsPlusNormal"/>
        <w:ind w:firstLine="540"/>
        <w:jc w:val="both"/>
      </w:pPr>
    </w:p>
    <w:p w:rsidR="006F08F7" w:rsidRDefault="006F08F7">
      <w:pPr>
        <w:pStyle w:val="ConsPlusTitle"/>
        <w:ind w:firstLine="540"/>
        <w:jc w:val="both"/>
        <w:outlineLvl w:val="1"/>
      </w:pPr>
      <w:bookmarkStart w:id="32" w:name="P3129"/>
      <w:bookmarkEnd w:id="32"/>
      <w:r>
        <w:t>Статья 7. Подтверждение соответствия</w:t>
      </w:r>
    </w:p>
    <w:p w:rsidR="006F08F7" w:rsidRDefault="006F08F7">
      <w:pPr>
        <w:pStyle w:val="ConsPlusNormal"/>
        <w:ind w:firstLine="540"/>
        <w:jc w:val="both"/>
      </w:pPr>
    </w:p>
    <w:p w:rsidR="006F08F7" w:rsidRDefault="006F08F7">
      <w:pPr>
        <w:pStyle w:val="ConsPlusNormal"/>
        <w:ind w:firstLine="540"/>
        <w:jc w:val="both"/>
      </w:pPr>
      <w:r>
        <w:t>1. Перед выпуском в обращение на таможенной территории Таможенного союза упаковка (укупорочные средства) должна быть подвергнута процедуре подтверждения соответствия требованиям настоящего технического регламента.</w:t>
      </w:r>
    </w:p>
    <w:p w:rsidR="006F08F7" w:rsidRDefault="006F08F7">
      <w:pPr>
        <w:pStyle w:val="ConsPlusNormal"/>
        <w:spacing w:before="220"/>
        <w:ind w:firstLine="540"/>
        <w:jc w:val="both"/>
      </w:pPr>
      <w:r>
        <w:t>2. Подтверждение соответствия упаковки (укупорочных средств) требованиям настоящего технического регламента носит обязательный характер и осуществляется в форме декларирования соответствия по одной из следующих схем:</w:t>
      </w:r>
    </w:p>
    <w:p w:rsidR="006F08F7" w:rsidRDefault="006F08F7">
      <w:pPr>
        <w:pStyle w:val="ConsPlusNormal"/>
        <w:spacing w:before="220"/>
        <w:ind w:firstLine="540"/>
        <w:jc w:val="both"/>
      </w:pPr>
      <w:bookmarkStart w:id="33" w:name="P3133"/>
      <w:bookmarkEnd w:id="33"/>
      <w:proofErr w:type="gramStart"/>
      <w:r>
        <w:t>2.1. схемы 3д, 4д, 6д - в отношении упаковки (укупорочных средств), предназначенной для упаковывания пищевой продукции, включая детское питание, парфюмерно-косметической продукции, имеющей непосредственный контакт с упакованной продукцией, игрушек и изделий детского ассортимента, имеющих непосредственный контакт со ртом ребенка (в случае упаковки (укупорочных средств), имеющей разные материалы, типоразмеры, толщину применяемых материалов, испытания могут быть проведены на типовых образцах, включающих особенности типа упаковки</w:t>
      </w:r>
      <w:proofErr w:type="gramEnd"/>
      <w:r>
        <w:t xml:space="preserve"> (укупорочных средств);</w:t>
      </w:r>
    </w:p>
    <w:p w:rsidR="006F08F7" w:rsidRDefault="006F08F7">
      <w:pPr>
        <w:pStyle w:val="ConsPlusNormal"/>
        <w:spacing w:before="220"/>
        <w:ind w:firstLine="540"/>
        <w:jc w:val="both"/>
      </w:pPr>
      <w:proofErr w:type="gramStart"/>
      <w:r>
        <w:t>2.2. схемы 1Д и 2Д - в отношении упаковки (укупорочных средств), не указанной в подпункте 2.1 настоящего пункта (в случае упаковки (укупорочных средств), имеющей разные материалы, типоразмеры, толщину применяемых материалов, испытания могут быть проведены на типовых образцах, включающих особенности типа упаковки (укупорочных средств).</w:t>
      </w:r>
      <w:proofErr w:type="gramEnd"/>
    </w:p>
    <w:p w:rsidR="006F08F7" w:rsidRDefault="006F08F7">
      <w:pPr>
        <w:pStyle w:val="ConsPlusNormal"/>
        <w:spacing w:before="220"/>
        <w:ind w:firstLine="540"/>
        <w:jc w:val="both"/>
      </w:pPr>
      <w:r>
        <w:t>3. Декларирование соответствия серийно выпускаемой упаковки (укупорочных средств) проводит изготовитель либо уполномоченное изготовителем лицо.</w:t>
      </w:r>
    </w:p>
    <w:p w:rsidR="006F08F7" w:rsidRDefault="006F08F7">
      <w:pPr>
        <w:pStyle w:val="ConsPlusNormal"/>
        <w:spacing w:before="220"/>
        <w:ind w:firstLine="540"/>
        <w:jc w:val="both"/>
      </w:pPr>
      <w:r>
        <w:t>Декларирование соответствия партии упаковки (укупорочных средств) проводит изготовитель (уполномоченное изготовителем лицо), импортер.</w:t>
      </w:r>
    </w:p>
    <w:p w:rsidR="006F08F7" w:rsidRDefault="006F08F7">
      <w:pPr>
        <w:pStyle w:val="ConsPlusNormal"/>
        <w:spacing w:before="220"/>
        <w:ind w:firstLine="540"/>
        <w:jc w:val="both"/>
      </w:pPr>
      <w:r>
        <w:t xml:space="preserve">4. Идентификацию упаковки (укупорочных средств) при декларировании ее соответствия требованиям настоящего технического регламента проводит изготовитель (уполномоченное </w:t>
      </w:r>
      <w:r>
        <w:lastRenderedPageBreak/>
        <w:t>изготовителем лицо), импортер.</w:t>
      </w:r>
    </w:p>
    <w:p w:rsidR="006F08F7" w:rsidRDefault="006F08F7">
      <w:pPr>
        <w:pStyle w:val="ConsPlusNormal"/>
        <w:spacing w:before="220"/>
        <w:ind w:firstLine="540"/>
        <w:jc w:val="both"/>
      </w:pPr>
      <w:r>
        <w:t>5. Принятие декларации о соответствии включает в себя следующие процедуры:</w:t>
      </w:r>
    </w:p>
    <w:p w:rsidR="006F08F7" w:rsidRDefault="006F08F7">
      <w:pPr>
        <w:pStyle w:val="ConsPlusNormal"/>
        <w:spacing w:before="220"/>
        <w:ind w:firstLine="540"/>
        <w:jc w:val="both"/>
      </w:pPr>
      <w:r>
        <w:t>- формирование и анализ нормативной и технической документации;</w:t>
      </w:r>
    </w:p>
    <w:p w:rsidR="006F08F7" w:rsidRDefault="006F08F7">
      <w:pPr>
        <w:pStyle w:val="ConsPlusNormal"/>
        <w:spacing w:before="220"/>
        <w:ind w:firstLine="540"/>
        <w:jc w:val="both"/>
      </w:pPr>
      <w:r>
        <w:t>- проведение испытаний;</w:t>
      </w:r>
    </w:p>
    <w:p w:rsidR="006F08F7" w:rsidRDefault="006F08F7">
      <w:pPr>
        <w:pStyle w:val="ConsPlusNormal"/>
        <w:spacing w:before="220"/>
        <w:ind w:firstLine="540"/>
        <w:jc w:val="both"/>
      </w:pPr>
      <w:r>
        <w:t>- формирование комплекта доказательственных материалов;</w:t>
      </w:r>
    </w:p>
    <w:p w:rsidR="006F08F7" w:rsidRDefault="006F08F7">
      <w:pPr>
        <w:pStyle w:val="ConsPlusNormal"/>
        <w:spacing w:before="220"/>
        <w:ind w:firstLine="540"/>
        <w:jc w:val="both"/>
      </w:pPr>
      <w:r>
        <w:t>- принятие и регистрация декларации о соответствии;</w:t>
      </w:r>
    </w:p>
    <w:p w:rsidR="006F08F7" w:rsidRDefault="006F08F7">
      <w:pPr>
        <w:pStyle w:val="ConsPlusNormal"/>
        <w:spacing w:before="220"/>
        <w:ind w:firstLine="540"/>
        <w:jc w:val="both"/>
      </w:pPr>
      <w:r>
        <w:t>- нанесение единого знака обращения продукции на рынке государств - членов Таможенного союза;</w:t>
      </w:r>
    </w:p>
    <w:p w:rsidR="006F08F7" w:rsidRDefault="006F08F7">
      <w:pPr>
        <w:pStyle w:val="ConsPlusNormal"/>
        <w:spacing w:before="220"/>
        <w:ind w:firstLine="540"/>
        <w:jc w:val="both"/>
      </w:pPr>
      <w:r>
        <w:t>- осуществление производственного контроля (для схем 1д, 3д и 6д).</w:t>
      </w:r>
    </w:p>
    <w:p w:rsidR="006F08F7" w:rsidRDefault="006F08F7">
      <w:pPr>
        <w:pStyle w:val="ConsPlusNormal"/>
        <w:spacing w:before="220"/>
        <w:ind w:firstLine="540"/>
        <w:jc w:val="both"/>
      </w:pPr>
      <w:r>
        <w:t>6. При декларировании соответствия изготовитель (уполномоченное изготовителем лицо), импортер самостоятельно формирует доказательственные материалы в целях подтверждения соответствия упаковки (укупорочных средств) требованиям настоящего технического регламента.</w:t>
      </w:r>
    </w:p>
    <w:p w:rsidR="006F08F7" w:rsidRDefault="006F08F7">
      <w:pPr>
        <w:pStyle w:val="ConsPlusNormal"/>
        <w:spacing w:before="220"/>
        <w:ind w:firstLine="540"/>
        <w:jc w:val="both"/>
      </w:pPr>
      <w:bookmarkStart w:id="34" w:name="P3146"/>
      <w:bookmarkEnd w:id="34"/>
      <w:r>
        <w:t>7. Доказательственные материалы для принятия декларации о соответствии должны включать в себя:</w:t>
      </w:r>
    </w:p>
    <w:p w:rsidR="006F08F7" w:rsidRDefault="006F08F7">
      <w:pPr>
        <w:pStyle w:val="ConsPlusNormal"/>
        <w:spacing w:before="220"/>
        <w:ind w:firstLine="540"/>
        <w:jc w:val="both"/>
      </w:pPr>
      <w:proofErr w:type="gramStart"/>
      <w:r>
        <w:t>- протокол (протоколы) испытаний, проведенных изготовителем (уполномоченным изготовителем лицом), импортером и (или) аккредитованной испытательной лабораторией (центром), включенной в Единый реестр органов по сертификации и испытательных лабораторий (центров) Таможенного союза, подтверждающий соответствие декларируемым требованиям (при условии, что с момента оформления протокола (протоколов) прошло не более одного года);</w:t>
      </w:r>
      <w:proofErr w:type="gramEnd"/>
    </w:p>
    <w:p w:rsidR="006F08F7" w:rsidRDefault="006F08F7">
      <w:pPr>
        <w:pStyle w:val="ConsPlusNormal"/>
        <w:spacing w:before="220"/>
        <w:ind w:firstLine="540"/>
        <w:jc w:val="both"/>
      </w:pPr>
      <w:r>
        <w:t>- перечень стандартов, требованиям которых должна соответствовать упаковка (укупорочные средства), из Перечня стандартов, указанных в пункте 2 статьи 4;</w:t>
      </w:r>
    </w:p>
    <w:p w:rsidR="006F08F7" w:rsidRDefault="006F08F7">
      <w:pPr>
        <w:pStyle w:val="ConsPlusNormal"/>
        <w:spacing w:before="220"/>
        <w:ind w:firstLine="540"/>
        <w:jc w:val="both"/>
      </w:pPr>
      <w:r>
        <w:t>- описание принятых технических решений, подтверждающих выполнение требований настоящего технического регламента, если стандарты, указанные в пункте 2 статьи 4, отсутствуют или не применялись;</w:t>
      </w:r>
    </w:p>
    <w:p w:rsidR="006F08F7" w:rsidRDefault="006F08F7">
      <w:pPr>
        <w:pStyle w:val="ConsPlusNormal"/>
        <w:spacing w:before="220"/>
        <w:ind w:firstLine="540"/>
        <w:jc w:val="both"/>
      </w:pPr>
      <w:r>
        <w:t>- сертификат на систему менеджмента (копия сертификата) (схема 6д);</w:t>
      </w:r>
    </w:p>
    <w:p w:rsidR="006F08F7" w:rsidRDefault="006F08F7">
      <w:pPr>
        <w:pStyle w:val="ConsPlusNormal"/>
        <w:spacing w:before="220"/>
        <w:ind w:firstLine="540"/>
        <w:jc w:val="both"/>
      </w:pPr>
      <w:r>
        <w:t>- договор на поставку (контракт) и сопроводительную документацию (о количестве продукции) (схемы 2д, 4д);</w:t>
      </w:r>
    </w:p>
    <w:p w:rsidR="006F08F7" w:rsidRDefault="006F08F7">
      <w:pPr>
        <w:pStyle w:val="ConsPlusNormal"/>
        <w:spacing w:before="220"/>
        <w:ind w:firstLine="540"/>
        <w:jc w:val="both"/>
      </w:pPr>
      <w:proofErr w:type="gramStart"/>
      <w:r>
        <w:t>- другие документы, подтверждающие соответствие упаковки (укупорочных средств) требованиям настоящего технического регламента, в том числе сертификат (сертификаты) соответствия на конкретный тип упаковки (укупорочных средств) (при наличии), сертификат (сертификаты) соответствия или протоколы испытаний на материалы (при наличии).</w:t>
      </w:r>
      <w:proofErr w:type="gramEnd"/>
    </w:p>
    <w:p w:rsidR="006F08F7" w:rsidRDefault="006F08F7">
      <w:pPr>
        <w:pStyle w:val="ConsPlusNormal"/>
        <w:spacing w:before="220"/>
        <w:ind w:firstLine="540"/>
        <w:jc w:val="both"/>
      </w:pPr>
      <w:r>
        <w:t>8. Декларация о соответствии оформляется по единой форме, утвержденной решением Комиссии Таможенного союза.</w:t>
      </w:r>
    </w:p>
    <w:p w:rsidR="006F08F7" w:rsidRDefault="006F08F7">
      <w:pPr>
        <w:pStyle w:val="ConsPlusNormal"/>
        <w:spacing w:before="220"/>
        <w:ind w:firstLine="540"/>
        <w:jc w:val="both"/>
      </w:pPr>
      <w:r>
        <w:t>Декларация о соответствии подлежит регистрации в соответствии с законодательством Таможенного союза.</w:t>
      </w:r>
    </w:p>
    <w:p w:rsidR="006F08F7" w:rsidRDefault="006F08F7">
      <w:pPr>
        <w:pStyle w:val="ConsPlusNormal"/>
        <w:spacing w:before="220"/>
        <w:ind w:firstLine="540"/>
        <w:jc w:val="both"/>
      </w:pPr>
      <w:r>
        <w:t>9. Декларация о соответствии оформляется на конкретное наименование упаковки (укупорочных средств) или на группу упаковки (укупорочных средств), изготовленных из одних материалов и имеющих одинаковую конструкцию, и отвечающих одним и тем же требованиям безопасности.</w:t>
      </w:r>
    </w:p>
    <w:p w:rsidR="006F08F7" w:rsidRDefault="006F08F7">
      <w:pPr>
        <w:pStyle w:val="ConsPlusNormal"/>
        <w:spacing w:before="220"/>
        <w:ind w:firstLine="540"/>
        <w:jc w:val="both"/>
      </w:pPr>
      <w:r>
        <w:lastRenderedPageBreak/>
        <w:t>10. Комплект доказательственных материалов, предусмотренных пунктом 7 настоящей статьи, вместе с декларацией о соответствии, должен храниться у изготовителя (уполномоченного изготовителем лица), импортера в течение срока, установленного законодательством Таможенного союза.</w:t>
      </w:r>
    </w:p>
    <w:p w:rsidR="006F08F7" w:rsidRDefault="006F08F7">
      <w:pPr>
        <w:pStyle w:val="ConsPlusNormal"/>
        <w:spacing w:before="220"/>
        <w:ind w:firstLine="540"/>
        <w:jc w:val="both"/>
      </w:pPr>
      <w:r>
        <w:t>11. Декларация о соответствии упаковки (укупорочных средств) принимается на срок не более 5 лет для серийно выпускаемой продукции. Декларация о соответствии на партию упаковки (укупорочных средств) принимается без указания срока ее действия.</w:t>
      </w:r>
    </w:p>
    <w:p w:rsidR="006F08F7" w:rsidRDefault="006F08F7">
      <w:pPr>
        <w:pStyle w:val="ConsPlusNormal"/>
        <w:spacing w:before="220"/>
        <w:ind w:firstLine="540"/>
        <w:jc w:val="both"/>
      </w:pPr>
      <w:r>
        <w:t>Декларация о соответствии партии упаковки (укупорочных средств) действует только в отношении упаковки (укупорочных средств), относящейся к конкретной партии.</w:t>
      </w:r>
    </w:p>
    <w:p w:rsidR="006F08F7" w:rsidRDefault="006F08F7">
      <w:pPr>
        <w:pStyle w:val="ConsPlusNormal"/>
        <w:spacing w:before="220"/>
        <w:ind w:firstLine="540"/>
        <w:jc w:val="both"/>
      </w:pPr>
      <w:r>
        <w:t>12. По желанию изготовителя (уполномоченного изготовителем лица), импортера декларирование соответствия по схемам 1д и 2д может быть заменено декларированием соответствия по схемам 3д, 4д, 6д.</w:t>
      </w:r>
    </w:p>
    <w:p w:rsidR="006F08F7" w:rsidRDefault="006F08F7">
      <w:pPr>
        <w:pStyle w:val="ConsPlusNormal"/>
        <w:spacing w:before="220"/>
        <w:ind w:firstLine="540"/>
        <w:jc w:val="both"/>
      </w:pPr>
      <w:r>
        <w:t>13. Упаковка (укупорочные средства), бывшая в употреблении, не подлежит подтверждению соответствия требованиям настоящего технического регламента.</w:t>
      </w:r>
    </w:p>
    <w:p w:rsidR="006F08F7" w:rsidRDefault="006F08F7">
      <w:pPr>
        <w:pStyle w:val="ConsPlusNormal"/>
        <w:ind w:firstLine="540"/>
        <w:jc w:val="both"/>
      </w:pPr>
    </w:p>
    <w:p w:rsidR="006F08F7" w:rsidRDefault="006F08F7">
      <w:pPr>
        <w:pStyle w:val="ConsPlusTitle"/>
        <w:ind w:firstLine="540"/>
        <w:jc w:val="both"/>
        <w:outlineLvl w:val="1"/>
      </w:pPr>
      <w:r>
        <w:t>Статья 8. Маркировка единым знаком обращения продукции на рынке государств - членов Таможенного союза</w:t>
      </w:r>
    </w:p>
    <w:p w:rsidR="006F08F7" w:rsidRDefault="006F08F7">
      <w:pPr>
        <w:pStyle w:val="ConsPlusNormal"/>
        <w:ind w:firstLine="540"/>
        <w:jc w:val="both"/>
      </w:pPr>
    </w:p>
    <w:p w:rsidR="006F08F7" w:rsidRDefault="006F08F7">
      <w:pPr>
        <w:pStyle w:val="ConsPlusNormal"/>
        <w:ind w:firstLine="540"/>
        <w:jc w:val="both"/>
      </w:pPr>
      <w:r>
        <w:t>1. Упаковка (укупорочные средства), соответствующая требованиям настоящего технического регламента и прошедшая процедуру подтверждения соответствия согласно статье 7 настоящего технического регламента, должна иметь маркировку единым знаком обращения продукции на рынке государств - членов Таможенного союза, который проставляется в сопроводительной документации.</w:t>
      </w:r>
    </w:p>
    <w:p w:rsidR="006F08F7" w:rsidRDefault="006F08F7">
      <w:pPr>
        <w:pStyle w:val="ConsPlusNormal"/>
        <w:spacing w:before="220"/>
        <w:ind w:firstLine="540"/>
        <w:jc w:val="both"/>
      </w:pPr>
      <w:r>
        <w:t>2. Маркировка единым знаком обращения продукции на рынке государств - членов Таможенного союза осуществляется изготовителем, уполномоченным изготовителем лицом, импортером перед размещением продукции на рынке.</w:t>
      </w:r>
    </w:p>
    <w:p w:rsidR="006F08F7" w:rsidRDefault="006F08F7">
      <w:pPr>
        <w:pStyle w:val="ConsPlusNormal"/>
        <w:spacing w:before="220"/>
        <w:ind w:firstLine="540"/>
        <w:jc w:val="both"/>
      </w:pPr>
      <w:r>
        <w:t>3. Упаковка (укупорочные средства) маркируется единым знаком обращения продукции на рынке государств - членов Таможенного союза при ее соответствии требованиям настоящего технического регламента, а также других технических регламентов Таможенного союза, действие которых на нее распространяется.</w:t>
      </w:r>
    </w:p>
    <w:p w:rsidR="006F08F7" w:rsidRDefault="006F08F7">
      <w:pPr>
        <w:pStyle w:val="ConsPlusNormal"/>
        <w:ind w:firstLine="540"/>
        <w:jc w:val="both"/>
      </w:pPr>
    </w:p>
    <w:p w:rsidR="006F08F7" w:rsidRDefault="006F08F7">
      <w:pPr>
        <w:pStyle w:val="ConsPlusTitle"/>
        <w:ind w:firstLine="540"/>
        <w:jc w:val="both"/>
        <w:outlineLvl w:val="1"/>
      </w:pPr>
      <w:bookmarkStart w:id="35" w:name="P3168"/>
      <w:bookmarkEnd w:id="35"/>
      <w:r>
        <w:t>Статья 9. Защитительная оговорка</w:t>
      </w:r>
    </w:p>
    <w:p w:rsidR="006F08F7" w:rsidRDefault="006F08F7">
      <w:pPr>
        <w:pStyle w:val="ConsPlusNormal"/>
        <w:ind w:firstLine="540"/>
        <w:jc w:val="both"/>
      </w:pPr>
    </w:p>
    <w:p w:rsidR="006F08F7" w:rsidRDefault="006F08F7">
      <w:pPr>
        <w:pStyle w:val="ConsPlusNormal"/>
        <w:ind w:firstLine="540"/>
        <w:jc w:val="both"/>
      </w:pPr>
      <w:r>
        <w:t>1. Государства - члены Таможенного союза обязаны предпринять все меры для ограничения, запрета выпуска в обращение упаковки (укупорочных средств) на таможенной территории Таможенного союза, а также изъятия с рынка упаковки (укупорочных средств), не соответствующих требованиям настоящего технического регламента и других технических регламентов Таможенного союза, действие которых распространяется на упаковку (укупорочные средства).</w:t>
      </w:r>
    </w:p>
    <w:p w:rsidR="006F08F7" w:rsidRDefault="006F08F7">
      <w:pPr>
        <w:pStyle w:val="ConsPlusNormal"/>
        <w:ind w:firstLine="540"/>
        <w:jc w:val="both"/>
      </w:pPr>
    </w:p>
    <w:p w:rsidR="006F08F7" w:rsidRDefault="006F08F7">
      <w:pPr>
        <w:pStyle w:val="ConsPlusNormal"/>
        <w:ind w:firstLine="540"/>
        <w:jc w:val="both"/>
      </w:pPr>
    </w:p>
    <w:p w:rsidR="006F08F7" w:rsidRDefault="006F08F7">
      <w:pPr>
        <w:pStyle w:val="ConsPlusNormal"/>
        <w:ind w:firstLine="540"/>
        <w:jc w:val="both"/>
      </w:pPr>
    </w:p>
    <w:p w:rsidR="006F08F7" w:rsidRDefault="006F08F7">
      <w:pPr>
        <w:pStyle w:val="ConsPlusNormal"/>
        <w:ind w:firstLine="540"/>
        <w:jc w:val="both"/>
      </w:pPr>
    </w:p>
    <w:p w:rsidR="006F08F7" w:rsidRDefault="006F08F7">
      <w:pPr>
        <w:pStyle w:val="ConsPlusNormal"/>
        <w:ind w:firstLine="540"/>
        <w:jc w:val="both"/>
      </w:pPr>
    </w:p>
    <w:p w:rsidR="006F08F7" w:rsidRDefault="006F08F7">
      <w:pPr>
        <w:pStyle w:val="ConsPlusNormal"/>
        <w:jc w:val="right"/>
        <w:outlineLvl w:val="1"/>
      </w:pPr>
      <w:r>
        <w:t>Приложение 1</w:t>
      </w:r>
    </w:p>
    <w:p w:rsidR="006F08F7" w:rsidRDefault="006F08F7">
      <w:pPr>
        <w:pStyle w:val="ConsPlusNormal"/>
        <w:jc w:val="right"/>
      </w:pPr>
      <w:r>
        <w:t>к техническому регламенту</w:t>
      </w:r>
    </w:p>
    <w:p w:rsidR="006F08F7" w:rsidRDefault="006F08F7">
      <w:pPr>
        <w:pStyle w:val="ConsPlusNormal"/>
        <w:jc w:val="right"/>
      </w:pPr>
      <w:r>
        <w:t>Таможенного союза</w:t>
      </w:r>
    </w:p>
    <w:p w:rsidR="006F08F7" w:rsidRDefault="006F08F7">
      <w:pPr>
        <w:pStyle w:val="ConsPlusNormal"/>
        <w:jc w:val="right"/>
      </w:pPr>
      <w:r>
        <w:t>"О безопасности упаковки"</w:t>
      </w:r>
    </w:p>
    <w:p w:rsidR="006F08F7" w:rsidRDefault="006F08F7">
      <w:pPr>
        <w:pStyle w:val="ConsPlusNormal"/>
        <w:ind w:firstLine="540"/>
        <w:jc w:val="both"/>
      </w:pPr>
    </w:p>
    <w:p w:rsidR="006F08F7" w:rsidRDefault="006F08F7">
      <w:pPr>
        <w:pStyle w:val="ConsPlusTitle"/>
        <w:jc w:val="center"/>
      </w:pPr>
      <w:bookmarkStart w:id="36" w:name="P3181"/>
      <w:bookmarkEnd w:id="36"/>
      <w:r>
        <w:lastRenderedPageBreak/>
        <w:t>САНИТАРНО-ГИГИЕНИЧЕСКИЕ ПОКАЗАТЕЛИ</w:t>
      </w:r>
    </w:p>
    <w:p w:rsidR="006F08F7" w:rsidRDefault="006F08F7">
      <w:pPr>
        <w:pStyle w:val="ConsPlusTitle"/>
        <w:jc w:val="center"/>
      </w:pPr>
      <w:r>
        <w:t>БЕЗОПАСНОСТИ И НОРМАТИВЫ ВЕЩЕСТВ, ВЫДЕЛЯЮЩИХСЯ ИЗ УПАКОВКИ</w:t>
      </w:r>
    </w:p>
    <w:p w:rsidR="006F08F7" w:rsidRDefault="006F08F7">
      <w:pPr>
        <w:pStyle w:val="ConsPlusTitle"/>
        <w:jc w:val="center"/>
      </w:pPr>
      <w:r>
        <w:t>(УКУПОРОЧНЫХ СРЕДСТВ), КОНТАКТИРУЮЩИХ С ПИЩЕВОЙ ПРОДУКЦИЕЙ</w:t>
      </w:r>
    </w:p>
    <w:p w:rsidR="006F08F7" w:rsidRDefault="006F08F7">
      <w:pPr>
        <w:pStyle w:val="ConsPlusNormal"/>
        <w:ind w:firstLine="540"/>
        <w:jc w:val="both"/>
      </w:pPr>
    </w:p>
    <w:p w:rsidR="006F08F7" w:rsidRDefault="006F08F7">
      <w:pPr>
        <w:pStyle w:val="ConsPlusNormal"/>
        <w:jc w:val="right"/>
        <w:outlineLvl w:val="2"/>
      </w:pPr>
      <w:r>
        <w:t>Таблица 1</w:t>
      </w:r>
    </w:p>
    <w:p w:rsidR="006F08F7" w:rsidRDefault="006F08F7">
      <w:pPr>
        <w:pStyle w:val="ConsPlusNormal"/>
        <w:ind w:firstLine="540"/>
        <w:jc w:val="both"/>
      </w:pPr>
    </w:p>
    <w:p w:rsidR="006F08F7" w:rsidRDefault="006F08F7">
      <w:pPr>
        <w:sectPr w:rsidR="006F08F7" w:rsidSect="004A735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12"/>
        <w:gridCol w:w="2428"/>
        <w:gridCol w:w="1396"/>
        <w:gridCol w:w="1288"/>
        <w:gridCol w:w="1432"/>
        <w:gridCol w:w="1144"/>
        <w:gridCol w:w="1432"/>
      </w:tblGrid>
      <w:tr w:rsidR="006F08F7">
        <w:tc>
          <w:tcPr>
            <w:tcW w:w="4312" w:type="dxa"/>
          </w:tcPr>
          <w:p w:rsidR="006F08F7" w:rsidRDefault="006F08F7">
            <w:pPr>
              <w:pStyle w:val="ConsPlusNormal"/>
              <w:jc w:val="center"/>
            </w:pPr>
            <w:r>
              <w:lastRenderedPageBreak/>
              <w:t>Наименование материала изделия</w:t>
            </w:r>
          </w:p>
        </w:tc>
        <w:tc>
          <w:tcPr>
            <w:tcW w:w="2428" w:type="dxa"/>
          </w:tcPr>
          <w:p w:rsidR="006F08F7" w:rsidRDefault="006F08F7">
            <w:pPr>
              <w:pStyle w:val="ConsPlusNormal"/>
              <w:jc w:val="center"/>
            </w:pPr>
            <w:r>
              <w:t>Контролируемые показатели</w:t>
            </w:r>
          </w:p>
        </w:tc>
        <w:tc>
          <w:tcPr>
            <w:tcW w:w="1396" w:type="dxa"/>
          </w:tcPr>
          <w:p w:rsidR="006F08F7" w:rsidRDefault="006F08F7">
            <w:pPr>
              <w:pStyle w:val="ConsPlusNormal"/>
              <w:jc w:val="center"/>
            </w:pPr>
            <w:r>
              <w:t>ДКМ, мг/л</w:t>
            </w:r>
          </w:p>
        </w:tc>
        <w:tc>
          <w:tcPr>
            <w:tcW w:w="1288" w:type="dxa"/>
          </w:tcPr>
          <w:p w:rsidR="006F08F7" w:rsidRDefault="006F08F7">
            <w:pPr>
              <w:pStyle w:val="ConsPlusNormal"/>
              <w:jc w:val="center"/>
            </w:pPr>
            <w:r>
              <w:t>ПДК, в питьевой воде, мг/л</w:t>
            </w:r>
          </w:p>
        </w:tc>
        <w:tc>
          <w:tcPr>
            <w:tcW w:w="1432" w:type="dxa"/>
          </w:tcPr>
          <w:p w:rsidR="006F08F7" w:rsidRDefault="006F08F7">
            <w:pPr>
              <w:pStyle w:val="ConsPlusNormal"/>
              <w:jc w:val="center"/>
            </w:pPr>
            <w:r>
              <w:t>Класс опасности</w:t>
            </w:r>
          </w:p>
        </w:tc>
        <w:tc>
          <w:tcPr>
            <w:tcW w:w="1144" w:type="dxa"/>
          </w:tcPr>
          <w:p w:rsidR="006F08F7" w:rsidRDefault="006F08F7">
            <w:pPr>
              <w:pStyle w:val="ConsPlusNormal"/>
              <w:jc w:val="center"/>
            </w:pPr>
            <w:proofErr w:type="gramStart"/>
            <w:r>
              <w:t>ПДК с.с., мг/м3 в атм. воздухе</w:t>
            </w:r>
            <w:proofErr w:type="gramEnd"/>
          </w:p>
        </w:tc>
        <w:tc>
          <w:tcPr>
            <w:tcW w:w="1432" w:type="dxa"/>
          </w:tcPr>
          <w:p w:rsidR="006F08F7" w:rsidRDefault="006F08F7">
            <w:pPr>
              <w:pStyle w:val="ConsPlusNormal"/>
              <w:jc w:val="center"/>
            </w:pPr>
            <w:r>
              <w:t>Класс опасности</w:t>
            </w:r>
          </w:p>
        </w:tc>
      </w:tr>
      <w:tr w:rsidR="006F08F7">
        <w:tc>
          <w:tcPr>
            <w:tcW w:w="4312" w:type="dxa"/>
          </w:tcPr>
          <w:p w:rsidR="006F08F7" w:rsidRDefault="006F08F7">
            <w:pPr>
              <w:pStyle w:val="ConsPlusNormal"/>
              <w:jc w:val="center"/>
            </w:pPr>
            <w:r>
              <w:t>1</w:t>
            </w:r>
          </w:p>
        </w:tc>
        <w:tc>
          <w:tcPr>
            <w:tcW w:w="2428" w:type="dxa"/>
          </w:tcPr>
          <w:p w:rsidR="006F08F7" w:rsidRDefault="006F08F7">
            <w:pPr>
              <w:pStyle w:val="ConsPlusNormal"/>
              <w:jc w:val="center"/>
            </w:pPr>
            <w:r>
              <w:t>2</w:t>
            </w:r>
          </w:p>
        </w:tc>
        <w:tc>
          <w:tcPr>
            <w:tcW w:w="1396" w:type="dxa"/>
          </w:tcPr>
          <w:p w:rsidR="006F08F7" w:rsidRDefault="006F08F7">
            <w:pPr>
              <w:pStyle w:val="ConsPlusNormal"/>
              <w:jc w:val="center"/>
            </w:pPr>
            <w:r>
              <w:t>3</w:t>
            </w:r>
          </w:p>
        </w:tc>
        <w:tc>
          <w:tcPr>
            <w:tcW w:w="1288" w:type="dxa"/>
          </w:tcPr>
          <w:p w:rsidR="006F08F7" w:rsidRDefault="006F08F7">
            <w:pPr>
              <w:pStyle w:val="ConsPlusNormal"/>
              <w:jc w:val="center"/>
            </w:pPr>
            <w:r>
              <w:t>4</w:t>
            </w:r>
          </w:p>
        </w:tc>
        <w:tc>
          <w:tcPr>
            <w:tcW w:w="1432" w:type="dxa"/>
          </w:tcPr>
          <w:p w:rsidR="006F08F7" w:rsidRDefault="006F08F7">
            <w:pPr>
              <w:pStyle w:val="ConsPlusNormal"/>
              <w:jc w:val="center"/>
            </w:pPr>
            <w:r>
              <w:t>5</w:t>
            </w:r>
          </w:p>
        </w:tc>
        <w:tc>
          <w:tcPr>
            <w:tcW w:w="1144" w:type="dxa"/>
          </w:tcPr>
          <w:p w:rsidR="006F08F7" w:rsidRDefault="006F08F7">
            <w:pPr>
              <w:pStyle w:val="ConsPlusNormal"/>
              <w:jc w:val="center"/>
            </w:pPr>
            <w:r>
              <w:t>6</w:t>
            </w:r>
          </w:p>
        </w:tc>
        <w:tc>
          <w:tcPr>
            <w:tcW w:w="1432" w:type="dxa"/>
          </w:tcPr>
          <w:p w:rsidR="006F08F7" w:rsidRDefault="006F08F7">
            <w:pPr>
              <w:pStyle w:val="ConsPlusNormal"/>
              <w:jc w:val="center"/>
            </w:pPr>
            <w:r>
              <w:t>7</w:t>
            </w:r>
          </w:p>
        </w:tc>
      </w:tr>
      <w:tr w:rsidR="006F08F7">
        <w:tblPrEx>
          <w:tblBorders>
            <w:insideH w:val="nil"/>
          </w:tblBorders>
        </w:tblPrEx>
        <w:tc>
          <w:tcPr>
            <w:tcW w:w="13432" w:type="dxa"/>
            <w:gridSpan w:val="7"/>
            <w:tcBorders>
              <w:bottom w:val="nil"/>
            </w:tcBorders>
          </w:tcPr>
          <w:p w:rsidR="006F08F7" w:rsidRDefault="006F08F7">
            <w:pPr>
              <w:pStyle w:val="ConsPlusNormal"/>
              <w:jc w:val="center"/>
              <w:outlineLvl w:val="3"/>
            </w:pPr>
            <w:r>
              <w:t>1. Полимерные материалы и пластические массы на их основе &lt;4&gt;</w:t>
            </w:r>
          </w:p>
        </w:tc>
      </w:tr>
      <w:tr w:rsidR="006F08F7">
        <w:tc>
          <w:tcPr>
            <w:tcW w:w="4312" w:type="dxa"/>
            <w:vMerge w:val="restart"/>
          </w:tcPr>
          <w:p w:rsidR="006F08F7" w:rsidRDefault="006F08F7">
            <w:pPr>
              <w:pStyle w:val="ConsPlusNormal"/>
              <w:jc w:val="center"/>
            </w:pPr>
            <w:r>
              <w:t xml:space="preserve">1.1. Полиэтилен (ПЭВД, ПЭНД), полипропилен, сополимеры пропилена с этиленом, </w:t>
            </w:r>
            <w:proofErr w:type="spellStart"/>
            <w:r>
              <w:t>полибутилен</w:t>
            </w:r>
            <w:proofErr w:type="spellEnd"/>
            <w:r>
              <w:t>, полиизобутилен, комбинированные материалы на основе полиолефинов</w:t>
            </w:r>
          </w:p>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Ацетальдегид</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0,200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Этилацетат</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Гексан</w:t>
            </w:r>
            <w:proofErr w:type="spellEnd"/>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Гептан</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both"/>
            </w:pPr>
          </w:p>
        </w:tc>
        <w:tc>
          <w:tcPr>
            <w:tcW w:w="1432" w:type="dxa"/>
          </w:tcPr>
          <w:p w:rsidR="006F08F7" w:rsidRDefault="006F08F7">
            <w:pPr>
              <w:pStyle w:val="ConsPlusNormal"/>
              <w:jc w:val="both"/>
            </w:pP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Гексен</w:t>
            </w:r>
            <w:proofErr w:type="spellEnd"/>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w:t>
            </w:r>
          </w:p>
        </w:tc>
        <w:tc>
          <w:tcPr>
            <w:tcW w:w="1144" w:type="dxa"/>
          </w:tcPr>
          <w:p w:rsidR="006F08F7" w:rsidRDefault="006F08F7">
            <w:pPr>
              <w:pStyle w:val="ConsPlusNormal"/>
              <w:jc w:val="center"/>
            </w:pPr>
            <w:r>
              <w:t>0,085</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Гептен</w:t>
            </w:r>
            <w:proofErr w:type="spellEnd"/>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w:t>
            </w:r>
          </w:p>
        </w:tc>
        <w:tc>
          <w:tcPr>
            <w:tcW w:w="1144" w:type="dxa"/>
          </w:tcPr>
          <w:p w:rsidR="006F08F7" w:rsidRDefault="006F08F7">
            <w:pPr>
              <w:pStyle w:val="ConsPlusNormal"/>
              <w:jc w:val="center"/>
            </w:pPr>
            <w:r>
              <w:t>0,065</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Ацетон</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0,350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9120" w:type="dxa"/>
            <w:gridSpan w:val="6"/>
          </w:tcPr>
          <w:p w:rsidR="006F08F7" w:rsidRDefault="006F08F7">
            <w:pPr>
              <w:pStyle w:val="ConsPlusNormal"/>
            </w:pPr>
            <w:r>
              <w:t>Спирты:</w:t>
            </w:r>
          </w:p>
        </w:tc>
      </w:tr>
      <w:tr w:rsidR="006F08F7">
        <w:tc>
          <w:tcPr>
            <w:tcW w:w="4312" w:type="dxa"/>
            <w:vMerge/>
          </w:tcPr>
          <w:p w:rsidR="006F08F7" w:rsidRDefault="006F08F7"/>
        </w:tc>
        <w:tc>
          <w:tcPr>
            <w:tcW w:w="2428" w:type="dxa"/>
          </w:tcPr>
          <w:p w:rsidR="006F08F7" w:rsidRDefault="006F08F7">
            <w:pPr>
              <w:pStyle w:val="ConsPlusNormal"/>
            </w:pPr>
            <w:r>
              <w:t>метиловый</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proofErr w:type="spellStart"/>
            <w:r>
              <w:t>пропиловый</w:t>
            </w:r>
            <w:proofErr w:type="spellEnd"/>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0,300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изопропиловый</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0,600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изобутиловый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r>
      <w:tr w:rsidR="006F08F7">
        <w:tc>
          <w:tcPr>
            <w:tcW w:w="13432" w:type="dxa"/>
            <w:gridSpan w:val="7"/>
          </w:tcPr>
          <w:p w:rsidR="006F08F7" w:rsidRDefault="006F08F7">
            <w:pPr>
              <w:pStyle w:val="ConsPlusNormal"/>
            </w:pPr>
            <w:r>
              <w:lastRenderedPageBreak/>
              <w:t>1.2. Полистирольные пластики:</w:t>
            </w:r>
          </w:p>
        </w:tc>
      </w:tr>
      <w:tr w:rsidR="006F08F7">
        <w:tc>
          <w:tcPr>
            <w:tcW w:w="4312" w:type="dxa"/>
            <w:vMerge w:val="restart"/>
          </w:tcPr>
          <w:p w:rsidR="006F08F7" w:rsidRDefault="006F08F7">
            <w:pPr>
              <w:pStyle w:val="ConsPlusNormal"/>
              <w:jc w:val="center"/>
            </w:pPr>
            <w:r>
              <w:t xml:space="preserve">1.2.1. Полистирол блочный, </w:t>
            </w:r>
            <w:proofErr w:type="spellStart"/>
            <w:r>
              <w:t>ударопрочный</w:t>
            </w:r>
            <w:proofErr w:type="spellEnd"/>
          </w:p>
        </w:tc>
        <w:tc>
          <w:tcPr>
            <w:tcW w:w="2428" w:type="dxa"/>
          </w:tcPr>
          <w:p w:rsidR="006F08F7" w:rsidRDefault="006F08F7">
            <w:pPr>
              <w:pStyle w:val="ConsPlusNormal"/>
              <w:jc w:val="center"/>
            </w:pPr>
            <w:r>
              <w:t>Стирол:</w:t>
            </w:r>
          </w:p>
        </w:tc>
        <w:tc>
          <w:tcPr>
            <w:tcW w:w="1396" w:type="dxa"/>
          </w:tcPr>
          <w:p w:rsidR="006F08F7" w:rsidRDefault="006F08F7">
            <w:pPr>
              <w:pStyle w:val="ConsPlusNormal"/>
            </w:pPr>
            <w:r>
              <w:t>0,010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0,002</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9120" w:type="dxa"/>
            <w:gridSpan w:val="6"/>
          </w:tcPr>
          <w:p w:rsidR="006F08F7" w:rsidRDefault="006F08F7">
            <w:pPr>
              <w:pStyle w:val="ConsPlusNormal"/>
            </w:pPr>
            <w:r>
              <w:t>Спирты:</w:t>
            </w:r>
          </w:p>
        </w:tc>
      </w:tr>
      <w:tr w:rsidR="006F08F7">
        <w:tc>
          <w:tcPr>
            <w:tcW w:w="4312" w:type="dxa"/>
            <w:vMerge/>
          </w:tcPr>
          <w:p w:rsidR="006F08F7" w:rsidRDefault="006F08F7"/>
        </w:tc>
        <w:tc>
          <w:tcPr>
            <w:tcW w:w="2428" w:type="dxa"/>
          </w:tcPr>
          <w:p w:rsidR="006F08F7" w:rsidRDefault="006F08F7">
            <w:pPr>
              <w:pStyle w:val="ConsPlusNormal"/>
            </w:pPr>
            <w:r>
              <w:t>метиловый</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Бензол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0,100</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Толуол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0,500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0,600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Этилбензол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0,010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0,020</w:t>
            </w:r>
          </w:p>
        </w:tc>
        <w:tc>
          <w:tcPr>
            <w:tcW w:w="1432" w:type="dxa"/>
          </w:tcPr>
          <w:p w:rsidR="006F08F7" w:rsidRDefault="006F08F7">
            <w:pPr>
              <w:pStyle w:val="ConsPlusNormal"/>
              <w:jc w:val="center"/>
            </w:pPr>
            <w:r>
              <w:t>3</w:t>
            </w:r>
          </w:p>
        </w:tc>
      </w:tr>
      <w:tr w:rsidR="006F08F7">
        <w:tc>
          <w:tcPr>
            <w:tcW w:w="4312" w:type="dxa"/>
            <w:vMerge w:val="restart"/>
          </w:tcPr>
          <w:p w:rsidR="006F08F7" w:rsidRDefault="006F08F7">
            <w:pPr>
              <w:pStyle w:val="ConsPlusNormal"/>
              <w:jc w:val="center"/>
            </w:pPr>
            <w:r>
              <w:t>1.2.2. Сополимер стирола с акрилонитрилом</w:t>
            </w:r>
          </w:p>
        </w:tc>
        <w:tc>
          <w:tcPr>
            <w:tcW w:w="2428" w:type="dxa"/>
          </w:tcPr>
          <w:p w:rsidR="006F08F7" w:rsidRDefault="006F08F7">
            <w:pPr>
              <w:pStyle w:val="ConsPlusNormal"/>
              <w:jc w:val="center"/>
            </w:pPr>
            <w:r>
              <w:t>Стирол</w:t>
            </w:r>
          </w:p>
        </w:tc>
        <w:tc>
          <w:tcPr>
            <w:tcW w:w="1396" w:type="dxa"/>
          </w:tcPr>
          <w:p w:rsidR="006F08F7" w:rsidRDefault="006F08F7">
            <w:pPr>
              <w:pStyle w:val="ConsPlusNormal"/>
            </w:pPr>
            <w:r>
              <w:t>0,010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0,002</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Акрилонитрил</w:t>
            </w:r>
          </w:p>
        </w:tc>
        <w:tc>
          <w:tcPr>
            <w:tcW w:w="1396" w:type="dxa"/>
          </w:tcPr>
          <w:p w:rsidR="006F08F7" w:rsidRDefault="006F08F7">
            <w:pPr>
              <w:pStyle w:val="ConsPlusNormal"/>
            </w:pPr>
            <w:r>
              <w:t>0,020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0,030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Бензальдегид</w:t>
            </w:r>
            <w:proofErr w:type="spellEnd"/>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0,003</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0,040</w:t>
            </w:r>
          </w:p>
        </w:tc>
        <w:tc>
          <w:tcPr>
            <w:tcW w:w="1432" w:type="dxa"/>
          </w:tcPr>
          <w:p w:rsidR="006F08F7" w:rsidRDefault="006F08F7">
            <w:pPr>
              <w:pStyle w:val="ConsPlusNormal"/>
              <w:jc w:val="center"/>
            </w:pPr>
            <w:r>
              <w:t>3</w:t>
            </w:r>
          </w:p>
        </w:tc>
      </w:tr>
      <w:tr w:rsidR="006F08F7">
        <w:tc>
          <w:tcPr>
            <w:tcW w:w="4312" w:type="dxa"/>
            <w:vMerge w:val="restart"/>
          </w:tcPr>
          <w:p w:rsidR="006F08F7" w:rsidRDefault="006F08F7">
            <w:pPr>
              <w:pStyle w:val="ConsPlusNormal"/>
              <w:jc w:val="center"/>
            </w:pPr>
            <w:r>
              <w:t xml:space="preserve">1.2.3. </w:t>
            </w:r>
            <w:proofErr w:type="spellStart"/>
            <w:r>
              <w:t>АБС-пластики</w:t>
            </w:r>
            <w:proofErr w:type="spellEnd"/>
            <w:r>
              <w:t xml:space="preserve"> (</w:t>
            </w:r>
            <w:proofErr w:type="spellStart"/>
            <w:r>
              <w:t>акрилнитрил</w:t>
            </w:r>
            <w:proofErr w:type="spellEnd"/>
            <w:r>
              <w:t xml:space="preserve"> бутадиен стирольных пластиков)</w:t>
            </w:r>
          </w:p>
        </w:tc>
        <w:tc>
          <w:tcPr>
            <w:tcW w:w="2428" w:type="dxa"/>
          </w:tcPr>
          <w:p w:rsidR="006F08F7" w:rsidRDefault="006F08F7">
            <w:pPr>
              <w:pStyle w:val="ConsPlusNormal"/>
              <w:jc w:val="center"/>
            </w:pPr>
            <w:r>
              <w:t>Стирол</w:t>
            </w:r>
          </w:p>
        </w:tc>
        <w:tc>
          <w:tcPr>
            <w:tcW w:w="1396" w:type="dxa"/>
          </w:tcPr>
          <w:p w:rsidR="006F08F7" w:rsidRDefault="006F08F7">
            <w:pPr>
              <w:pStyle w:val="ConsPlusNormal"/>
            </w:pPr>
            <w:r>
              <w:t>0,010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0,002</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Акрилонитрил</w:t>
            </w:r>
          </w:p>
        </w:tc>
        <w:tc>
          <w:tcPr>
            <w:tcW w:w="1396" w:type="dxa"/>
          </w:tcPr>
          <w:p w:rsidR="006F08F7" w:rsidRDefault="006F08F7">
            <w:pPr>
              <w:pStyle w:val="ConsPlusNormal"/>
            </w:pPr>
            <w:r>
              <w:t>0,020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0,030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Альфа-метилстирол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0,100</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0,040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Бензол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0,010</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Толуол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0,500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0,600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Этилбензол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0,010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0,020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Бензальдегид</w:t>
            </w:r>
            <w:proofErr w:type="spellEnd"/>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0,003</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0,040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Ксилолы (смесь изомеров)</w:t>
            </w:r>
          </w:p>
        </w:tc>
        <w:tc>
          <w:tcPr>
            <w:tcW w:w="1396" w:type="dxa"/>
          </w:tcPr>
          <w:p w:rsidR="006F08F7" w:rsidRDefault="006F08F7">
            <w:pPr>
              <w:pStyle w:val="ConsPlusNormal"/>
            </w:pPr>
            <w:r>
              <w:t>0,010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0,002</w:t>
            </w:r>
          </w:p>
        </w:tc>
        <w:tc>
          <w:tcPr>
            <w:tcW w:w="1432" w:type="dxa"/>
          </w:tcPr>
          <w:p w:rsidR="006F08F7" w:rsidRDefault="006F08F7">
            <w:pPr>
              <w:pStyle w:val="ConsPlusNormal"/>
              <w:jc w:val="center"/>
            </w:pPr>
            <w:r>
              <w:t>2</w:t>
            </w:r>
          </w:p>
        </w:tc>
      </w:tr>
      <w:tr w:rsidR="006F08F7">
        <w:tc>
          <w:tcPr>
            <w:tcW w:w="4312" w:type="dxa"/>
            <w:vMerge w:val="restart"/>
          </w:tcPr>
          <w:p w:rsidR="006F08F7" w:rsidRDefault="006F08F7">
            <w:pPr>
              <w:pStyle w:val="ConsPlusNormal"/>
              <w:jc w:val="center"/>
            </w:pPr>
            <w:r>
              <w:t>1.2.4. Сополимер стирола с метилметакрилатом</w:t>
            </w:r>
          </w:p>
        </w:tc>
        <w:tc>
          <w:tcPr>
            <w:tcW w:w="2428" w:type="dxa"/>
          </w:tcPr>
          <w:p w:rsidR="006F08F7" w:rsidRDefault="006F08F7">
            <w:pPr>
              <w:pStyle w:val="ConsPlusNormal"/>
              <w:jc w:val="center"/>
            </w:pPr>
            <w:r>
              <w:t>Стирол</w:t>
            </w:r>
          </w:p>
        </w:tc>
        <w:tc>
          <w:tcPr>
            <w:tcW w:w="1396" w:type="dxa"/>
          </w:tcPr>
          <w:p w:rsidR="006F08F7" w:rsidRDefault="006F08F7">
            <w:pPr>
              <w:pStyle w:val="ConsPlusNormal"/>
            </w:pPr>
            <w:r>
              <w:t>0,010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0,002</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pPr>
            <w:r>
              <w:t>Метилметакрилат</w:t>
            </w:r>
          </w:p>
        </w:tc>
        <w:tc>
          <w:tcPr>
            <w:tcW w:w="1396" w:type="dxa"/>
          </w:tcPr>
          <w:p w:rsidR="006F08F7" w:rsidRDefault="006F08F7">
            <w:pPr>
              <w:pStyle w:val="ConsPlusNormal"/>
            </w:pPr>
            <w:r>
              <w:t>0,250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Метиловый спирт</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val="restart"/>
          </w:tcPr>
          <w:p w:rsidR="006F08F7" w:rsidRDefault="006F08F7">
            <w:pPr>
              <w:pStyle w:val="ConsPlusNormal"/>
              <w:jc w:val="center"/>
            </w:pPr>
            <w:r>
              <w:t>1.2.5. Сополимер стирола с метилметакрилатом и акрилонитрилом</w:t>
            </w:r>
          </w:p>
        </w:tc>
        <w:tc>
          <w:tcPr>
            <w:tcW w:w="2428" w:type="dxa"/>
          </w:tcPr>
          <w:p w:rsidR="006F08F7" w:rsidRDefault="006F08F7">
            <w:pPr>
              <w:pStyle w:val="ConsPlusNormal"/>
              <w:jc w:val="center"/>
            </w:pPr>
            <w:r>
              <w:t>Стирол</w:t>
            </w:r>
          </w:p>
        </w:tc>
        <w:tc>
          <w:tcPr>
            <w:tcW w:w="1396" w:type="dxa"/>
          </w:tcPr>
          <w:p w:rsidR="006F08F7" w:rsidRDefault="006F08F7">
            <w:pPr>
              <w:pStyle w:val="ConsPlusNormal"/>
            </w:pPr>
            <w:r>
              <w:t>0,010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0,002</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pPr>
            <w:r>
              <w:t>Метилметакрилат</w:t>
            </w:r>
          </w:p>
        </w:tc>
        <w:tc>
          <w:tcPr>
            <w:tcW w:w="1396" w:type="dxa"/>
          </w:tcPr>
          <w:p w:rsidR="006F08F7" w:rsidRDefault="006F08F7">
            <w:pPr>
              <w:pStyle w:val="ConsPlusNormal"/>
            </w:pPr>
            <w:r>
              <w:t>0,250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Акрилонитрил</w:t>
            </w:r>
          </w:p>
        </w:tc>
        <w:tc>
          <w:tcPr>
            <w:tcW w:w="1396" w:type="dxa"/>
          </w:tcPr>
          <w:p w:rsidR="006F08F7" w:rsidRDefault="006F08F7">
            <w:pPr>
              <w:pStyle w:val="ConsPlusNormal"/>
            </w:pPr>
            <w:r>
              <w:t>0,020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0,030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pPr>
            <w:r>
              <w:t>Метиловый спирт</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val="restart"/>
          </w:tcPr>
          <w:p w:rsidR="006F08F7" w:rsidRDefault="006F08F7">
            <w:pPr>
              <w:pStyle w:val="ConsPlusNormal"/>
              <w:jc w:val="center"/>
            </w:pPr>
            <w:r>
              <w:t xml:space="preserve">1.2.6. Сополимер стирола с </w:t>
            </w:r>
            <w:proofErr w:type="spellStart"/>
            <w:proofErr w:type="gramStart"/>
            <w:r>
              <w:t>альфа-метилстиролом</w:t>
            </w:r>
            <w:proofErr w:type="spellEnd"/>
            <w:proofErr w:type="gramEnd"/>
          </w:p>
        </w:tc>
        <w:tc>
          <w:tcPr>
            <w:tcW w:w="2428" w:type="dxa"/>
          </w:tcPr>
          <w:p w:rsidR="006F08F7" w:rsidRDefault="006F08F7">
            <w:pPr>
              <w:pStyle w:val="ConsPlusNormal"/>
              <w:jc w:val="center"/>
            </w:pPr>
            <w:r>
              <w:t>Стирол</w:t>
            </w:r>
          </w:p>
        </w:tc>
        <w:tc>
          <w:tcPr>
            <w:tcW w:w="1396" w:type="dxa"/>
          </w:tcPr>
          <w:p w:rsidR="006F08F7" w:rsidRDefault="006F08F7">
            <w:pPr>
              <w:pStyle w:val="ConsPlusNormal"/>
            </w:pPr>
            <w:r>
              <w:t>0,010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0,002</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Альфа-метилстирол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0,100</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0,040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Бензальдегид</w:t>
            </w:r>
            <w:proofErr w:type="spellEnd"/>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0,003</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0,040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Ацетофенон</w:t>
            </w:r>
            <w:proofErr w:type="spellEnd"/>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0,100</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3</w:t>
            </w:r>
          </w:p>
        </w:tc>
      </w:tr>
      <w:tr w:rsidR="006F08F7">
        <w:tc>
          <w:tcPr>
            <w:tcW w:w="4312" w:type="dxa"/>
            <w:vMerge w:val="restart"/>
          </w:tcPr>
          <w:p w:rsidR="006F08F7" w:rsidRDefault="006F08F7">
            <w:pPr>
              <w:pStyle w:val="ConsPlusNormal"/>
              <w:jc w:val="center"/>
            </w:pPr>
            <w:r>
              <w:t>1.2.7. Сополимеры стирола с бутадиеном</w:t>
            </w:r>
          </w:p>
        </w:tc>
        <w:tc>
          <w:tcPr>
            <w:tcW w:w="2428" w:type="dxa"/>
          </w:tcPr>
          <w:p w:rsidR="006F08F7" w:rsidRDefault="006F08F7">
            <w:pPr>
              <w:pStyle w:val="ConsPlusNormal"/>
              <w:jc w:val="center"/>
            </w:pPr>
            <w:r>
              <w:t>Стирол</w:t>
            </w:r>
          </w:p>
        </w:tc>
        <w:tc>
          <w:tcPr>
            <w:tcW w:w="1396" w:type="dxa"/>
          </w:tcPr>
          <w:p w:rsidR="006F08F7" w:rsidRDefault="006F08F7">
            <w:pPr>
              <w:pStyle w:val="ConsPlusNormal"/>
            </w:pPr>
            <w:r>
              <w:t>0,010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0,002</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Бутадиен</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0,050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1,000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Ацетальдегид</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0,200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Ацетон</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0,350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9120" w:type="dxa"/>
            <w:gridSpan w:val="6"/>
          </w:tcPr>
          <w:p w:rsidR="006F08F7" w:rsidRDefault="006F08F7">
            <w:pPr>
              <w:pStyle w:val="ConsPlusNormal"/>
            </w:pPr>
            <w:r>
              <w:t>Спирты:</w:t>
            </w:r>
          </w:p>
        </w:tc>
      </w:tr>
      <w:tr w:rsidR="006F08F7">
        <w:tc>
          <w:tcPr>
            <w:tcW w:w="4312" w:type="dxa"/>
            <w:vMerge/>
          </w:tcPr>
          <w:p w:rsidR="006F08F7" w:rsidRDefault="006F08F7"/>
        </w:tc>
        <w:tc>
          <w:tcPr>
            <w:tcW w:w="2428" w:type="dxa"/>
          </w:tcPr>
          <w:p w:rsidR="006F08F7" w:rsidRDefault="006F08F7">
            <w:pPr>
              <w:pStyle w:val="ConsPlusNormal"/>
            </w:pPr>
            <w:r>
              <w:t>метиловый</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Ксилолы (смесь изомеров)</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0,050</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0,200</w:t>
            </w:r>
          </w:p>
        </w:tc>
        <w:tc>
          <w:tcPr>
            <w:tcW w:w="1432" w:type="dxa"/>
          </w:tcPr>
          <w:p w:rsidR="006F08F7" w:rsidRDefault="006F08F7">
            <w:pPr>
              <w:pStyle w:val="ConsPlusNormal"/>
              <w:jc w:val="center"/>
            </w:pPr>
            <w:r>
              <w:t>3</w:t>
            </w:r>
          </w:p>
        </w:tc>
      </w:tr>
      <w:tr w:rsidR="006F08F7">
        <w:tc>
          <w:tcPr>
            <w:tcW w:w="4312" w:type="dxa"/>
            <w:vMerge w:val="restart"/>
          </w:tcPr>
          <w:p w:rsidR="006F08F7" w:rsidRDefault="006F08F7">
            <w:pPr>
              <w:pStyle w:val="ConsPlusNormal"/>
              <w:jc w:val="center"/>
            </w:pPr>
            <w:r>
              <w:t>1.2.8. Вспененные полистиролы</w:t>
            </w:r>
          </w:p>
        </w:tc>
        <w:tc>
          <w:tcPr>
            <w:tcW w:w="2428" w:type="dxa"/>
          </w:tcPr>
          <w:p w:rsidR="006F08F7" w:rsidRDefault="006F08F7">
            <w:pPr>
              <w:pStyle w:val="ConsPlusNormal"/>
              <w:jc w:val="center"/>
            </w:pPr>
            <w:r>
              <w:t>Стирол</w:t>
            </w:r>
          </w:p>
        </w:tc>
        <w:tc>
          <w:tcPr>
            <w:tcW w:w="1396" w:type="dxa"/>
          </w:tcPr>
          <w:p w:rsidR="006F08F7" w:rsidRDefault="006F08F7">
            <w:pPr>
              <w:pStyle w:val="ConsPlusNormal"/>
            </w:pPr>
            <w:r>
              <w:t>0,010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0,002</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Бензол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0,010</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Толуол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0,500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0,600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Этилбензол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0,010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0,020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Кумол (изопропил бензол)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0,100</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0,014</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pPr>
            <w:r>
              <w:t>Метиловый спирт</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val="restart"/>
          </w:tcPr>
          <w:p w:rsidR="006F08F7" w:rsidRDefault="006F08F7">
            <w:pPr>
              <w:pStyle w:val="ConsPlusNormal"/>
            </w:pPr>
            <w:r>
              <w:t xml:space="preserve">1.3. </w:t>
            </w:r>
            <w:proofErr w:type="spellStart"/>
            <w:proofErr w:type="gramStart"/>
            <w:r>
              <w:t>Поливинил-хлоридные</w:t>
            </w:r>
            <w:proofErr w:type="spellEnd"/>
            <w:proofErr w:type="gramEnd"/>
            <w:r>
              <w:t xml:space="preserve"> пластики</w:t>
            </w:r>
          </w:p>
        </w:tc>
        <w:tc>
          <w:tcPr>
            <w:tcW w:w="2428" w:type="dxa"/>
          </w:tcPr>
          <w:p w:rsidR="006F08F7" w:rsidRDefault="006F08F7">
            <w:pPr>
              <w:pStyle w:val="ConsPlusNormal"/>
              <w:jc w:val="center"/>
            </w:pPr>
            <w:r>
              <w:t>Ацетальдегид</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0,200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Ацетон</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0,350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pPr>
            <w:r>
              <w:t>Винил хлористый</w:t>
            </w:r>
          </w:p>
        </w:tc>
        <w:tc>
          <w:tcPr>
            <w:tcW w:w="1396" w:type="dxa"/>
          </w:tcPr>
          <w:p w:rsidR="006F08F7" w:rsidRDefault="006F08F7">
            <w:pPr>
              <w:pStyle w:val="ConsPlusNormal"/>
              <w:jc w:val="center"/>
            </w:pPr>
            <w:r>
              <w:t>0,01</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0,01</w:t>
            </w:r>
          </w:p>
        </w:tc>
        <w:tc>
          <w:tcPr>
            <w:tcW w:w="1432" w:type="dxa"/>
          </w:tcPr>
          <w:p w:rsidR="006F08F7" w:rsidRDefault="006F08F7">
            <w:pPr>
              <w:pStyle w:val="ConsPlusNormal"/>
              <w:jc w:val="center"/>
            </w:pPr>
            <w:r>
              <w:t>1</w:t>
            </w:r>
          </w:p>
        </w:tc>
      </w:tr>
      <w:tr w:rsidR="006F08F7">
        <w:tc>
          <w:tcPr>
            <w:tcW w:w="4312" w:type="dxa"/>
            <w:vMerge/>
          </w:tcPr>
          <w:p w:rsidR="006F08F7" w:rsidRDefault="006F08F7"/>
        </w:tc>
        <w:tc>
          <w:tcPr>
            <w:tcW w:w="9120" w:type="dxa"/>
            <w:gridSpan w:val="6"/>
          </w:tcPr>
          <w:p w:rsidR="006F08F7" w:rsidRDefault="006F08F7">
            <w:pPr>
              <w:pStyle w:val="ConsPlusNormal"/>
            </w:pPr>
            <w:r>
              <w:t>Спирты:</w:t>
            </w:r>
          </w:p>
        </w:tc>
      </w:tr>
      <w:tr w:rsidR="006F08F7">
        <w:tc>
          <w:tcPr>
            <w:tcW w:w="4312" w:type="dxa"/>
            <w:vMerge/>
          </w:tcPr>
          <w:p w:rsidR="006F08F7" w:rsidRDefault="006F08F7"/>
        </w:tc>
        <w:tc>
          <w:tcPr>
            <w:tcW w:w="2428" w:type="dxa"/>
          </w:tcPr>
          <w:p w:rsidR="006F08F7" w:rsidRDefault="006F08F7">
            <w:pPr>
              <w:pStyle w:val="ConsPlusNormal"/>
            </w:pPr>
            <w:r>
              <w:t>метиловый</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proofErr w:type="spellStart"/>
            <w:r>
              <w:t>пропиловый</w:t>
            </w:r>
            <w:proofErr w:type="spellEnd"/>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0,300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изопропиловый</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0,600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изобутиловый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Бензол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0,010</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Толуол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0,500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0,600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Цинк (</w:t>
            </w:r>
            <w:proofErr w:type="spellStart"/>
            <w:r>
              <w:t>Zn</w:t>
            </w:r>
            <w:proofErr w:type="spellEnd"/>
            <w:r>
              <w:t>)</w:t>
            </w:r>
          </w:p>
        </w:tc>
        <w:tc>
          <w:tcPr>
            <w:tcW w:w="1396" w:type="dxa"/>
          </w:tcPr>
          <w:p w:rsidR="006F08F7" w:rsidRDefault="006F08F7">
            <w:pPr>
              <w:pStyle w:val="ConsPlusNormal"/>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Олово (</w:t>
            </w:r>
            <w:proofErr w:type="spellStart"/>
            <w:r>
              <w:t>Sn</w:t>
            </w:r>
            <w:proofErr w:type="spellEnd"/>
            <w:r>
              <w:t>)</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2,000</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Диоктилфталат</w:t>
            </w:r>
            <w:proofErr w:type="spellEnd"/>
          </w:p>
        </w:tc>
        <w:tc>
          <w:tcPr>
            <w:tcW w:w="1396" w:type="dxa"/>
          </w:tcPr>
          <w:p w:rsidR="006F08F7" w:rsidRDefault="006F08F7">
            <w:pPr>
              <w:pStyle w:val="ConsPlusNormal"/>
            </w:pPr>
            <w:r>
              <w:t>2,000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0,020</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Дибутилфталат</w:t>
            </w:r>
            <w:proofErr w:type="spellEnd"/>
          </w:p>
        </w:tc>
        <w:tc>
          <w:tcPr>
            <w:tcW w:w="6692" w:type="dxa"/>
            <w:gridSpan w:val="5"/>
          </w:tcPr>
          <w:p w:rsidR="006F08F7" w:rsidRDefault="006F08F7">
            <w:pPr>
              <w:pStyle w:val="ConsPlusNormal"/>
              <w:jc w:val="center"/>
            </w:pPr>
            <w:r>
              <w:t>Не допускается</w:t>
            </w:r>
          </w:p>
        </w:tc>
      </w:tr>
      <w:tr w:rsidR="006F08F7">
        <w:tc>
          <w:tcPr>
            <w:tcW w:w="4312" w:type="dxa"/>
            <w:vMerge w:val="restart"/>
          </w:tcPr>
          <w:p w:rsidR="006F08F7" w:rsidRDefault="006F08F7">
            <w:pPr>
              <w:pStyle w:val="ConsPlusNormal"/>
              <w:jc w:val="center"/>
            </w:pPr>
            <w:r>
              <w:t xml:space="preserve">1.4. Полимеры на основе винилацетата и его производных: поливинилацетат, поливиниловый спирт, </w:t>
            </w:r>
            <w:proofErr w:type="spellStart"/>
            <w:r>
              <w:t>сополимерная</w:t>
            </w:r>
            <w:proofErr w:type="spellEnd"/>
            <w:r>
              <w:t xml:space="preserve"> дисперсия винилацетата с </w:t>
            </w:r>
            <w:proofErr w:type="spellStart"/>
            <w:r>
              <w:t>дибутилмалеинатом</w:t>
            </w:r>
            <w:proofErr w:type="spellEnd"/>
          </w:p>
        </w:tc>
        <w:tc>
          <w:tcPr>
            <w:tcW w:w="2428" w:type="dxa"/>
          </w:tcPr>
          <w:p w:rsidR="006F08F7" w:rsidRDefault="006F08F7">
            <w:pPr>
              <w:pStyle w:val="ConsPlusNormal"/>
              <w:jc w:val="center"/>
            </w:pPr>
            <w:r>
              <w:t>Винилацетат</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0,200</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0,150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Ацетальдегид</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0,200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Гексан</w:t>
            </w:r>
            <w:proofErr w:type="spellEnd"/>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Гептан</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val="restart"/>
          </w:tcPr>
          <w:p w:rsidR="006F08F7" w:rsidRDefault="006F08F7">
            <w:pPr>
              <w:pStyle w:val="ConsPlusNormal"/>
              <w:jc w:val="both"/>
            </w:pPr>
            <w:r>
              <w:t xml:space="preserve">1.5. </w:t>
            </w:r>
            <w:proofErr w:type="spellStart"/>
            <w:r>
              <w:t>Полиакрилаты</w:t>
            </w:r>
            <w:proofErr w:type="spellEnd"/>
          </w:p>
        </w:tc>
        <w:tc>
          <w:tcPr>
            <w:tcW w:w="2428" w:type="dxa"/>
          </w:tcPr>
          <w:p w:rsidR="006F08F7" w:rsidRDefault="006F08F7">
            <w:pPr>
              <w:pStyle w:val="ConsPlusNormal"/>
              <w:jc w:val="center"/>
            </w:pPr>
            <w:proofErr w:type="spellStart"/>
            <w:r>
              <w:t>Гексан</w:t>
            </w:r>
            <w:proofErr w:type="spellEnd"/>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Гептан</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Акрилонитрил</w:t>
            </w:r>
          </w:p>
        </w:tc>
        <w:tc>
          <w:tcPr>
            <w:tcW w:w="1396" w:type="dxa"/>
          </w:tcPr>
          <w:p w:rsidR="006F08F7" w:rsidRDefault="006F08F7">
            <w:pPr>
              <w:pStyle w:val="ConsPlusNormal"/>
            </w:pPr>
            <w:r>
              <w:t>0,020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0,030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Метилакрилат</w:t>
            </w:r>
            <w:proofErr w:type="spellEnd"/>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0,020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pPr>
            <w:r>
              <w:t>Метилметакрилат</w:t>
            </w:r>
          </w:p>
        </w:tc>
        <w:tc>
          <w:tcPr>
            <w:tcW w:w="1396" w:type="dxa"/>
          </w:tcPr>
          <w:p w:rsidR="006F08F7" w:rsidRDefault="006F08F7">
            <w:pPr>
              <w:pStyle w:val="ConsPlusNormal"/>
            </w:pPr>
            <w:r>
              <w:t>0,250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Бутилакрилат</w:t>
            </w:r>
            <w:proofErr w:type="spellEnd"/>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c>
          <w:tcPr>
            <w:tcW w:w="1144" w:type="dxa"/>
          </w:tcPr>
          <w:p w:rsidR="006F08F7" w:rsidRDefault="006F08F7">
            <w:pPr>
              <w:pStyle w:val="ConsPlusNormal"/>
            </w:pPr>
            <w:r>
              <w:t>0,0075</w:t>
            </w:r>
          </w:p>
        </w:tc>
        <w:tc>
          <w:tcPr>
            <w:tcW w:w="1432" w:type="dxa"/>
          </w:tcPr>
          <w:p w:rsidR="006F08F7" w:rsidRDefault="006F08F7">
            <w:pPr>
              <w:pStyle w:val="ConsPlusNormal"/>
              <w:jc w:val="center"/>
            </w:pPr>
            <w:r>
              <w:t>2</w:t>
            </w:r>
          </w:p>
        </w:tc>
      </w:tr>
      <w:tr w:rsidR="006F08F7">
        <w:tc>
          <w:tcPr>
            <w:tcW w:w="4312" w:type="dxa"/>
            <w:vMerge w:val="restart"/>
          </w:tcPr>
          <w:p w:rsidR="006F08F7" w:rsidRDefault="006F08F7">
            <w:pPr>
              <w:pStyle w:val="ConsPlusNormal"/>
            </w:pPr>
            <w:r>
              <w:t xml:space="preserve">1.6. </w:t>
            </w:r>
            <w:proofErr w:type="spellStart"/>
            <w:r>
              <w:t>Полиорганосилаксаны</w:t>
            </w:r>
            <w:proofErr w:type="spellEnd"/>
            <w:r>
              <w:t xml:space="preserve"> (силиконы)</w:t>
            </w:r>
          </w:p>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Ацетальдегид</w:t>
            </w:r>
          </w:p>
        </w:tc>
        <w:tc>
          <w:tcPr>
            <w:tcW w:w="1396" w:type="dxa"/>
          </w:tcPr>
          <w:p w:rsidR="006F08F7" w:rsidRDefault="006F08F7">
            <w:pPr>
              <w:pStyle w:val="ConsPlusNormal"/>
              <w:jc w:val="center"/>
            </w:pPr>
            <w:r>
              <w:t>--</w:t>
            </w:r>
          </w:p>
        </w:tc>
        <w:tc>
          <w:tcPr>
            <w:tcW w:w="1288" w:type="dxa"/>
          </w:tcPr>
          <w:p w:rsidR="006F08F7" w:rsidRDefault="006F08F7">
            <w:pPr>
              <w:pStyle w:val="ConsPlusNormal"/>
            </w:pPr>
            <w:r>
              <w:t>0,200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Фенол</w:t>
            </w:r>
          </w:p>
        </w:tc>
        <w:tc>
          <w:tcPr>
            <w:tcW w:w="1396" w:type="dxa"/>
          </w:tcPr>
          <w:p w:rsidR="006F08F7" w:rsidRDefault="006F08F7">
            <w:pPr>
              <w:pStyle w:val="ConsPlusNormal"/>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9120" w:type="dxa"/>
            <w:gridSpan w:val="6"/>
          </w:tcPr>
          <w:p w:rsidR="006F08F7" w:rsidRDefault="006F08F7">
            <w:pPr>
              <w:pStyle w:val="ConsPlusNormal"/>
            </w:pPr>
            <w:r>
              <w:t>Спирты:</w:t>
            </w:r>
          </w:p>
        </w:tc>
      </w:tr>
      <w:tr w:rsidR="006F08F7">
        <w:tc>
          <w:tcPr>
            <w:tcW w:w="4312" w:type="dxa"/>
            <w:vMerge/>
          </w:tcPr>
          <w:p w:rsidR="006F08F7" w:rsidRDefault="006F08F7"/>
        </w:tc>
        <w:tc>
          <w:tcPr>
            <w:tcW w:w="2428" w:type="dxa"/>
          </w:tcPr>
          <w:p w:rsidR="006F08F7" w:rsidRDefault="006F08F7">
            <w:pPr>
              <w:pStyle w:val="ConsPlusNormal"/>
            </w:pPr>
            <w:r>
              <w:t>метиловый</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Бензол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0,010</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2</w:t>
            </w:r>
          </w:p>
        </w:tc>
      </w:tr>
      <w:tr w:rsidR="006F08F7">
        <w:tc>
          <w:tcPr>
            <w:tcW w:w="13432" w:type="dxa"/>
            <w:gridSpan w:val="7"/>
          </w:tcPr>
          <w:p w:rsidR="006F08F7" w:rsidRDefault="006F08F7">
            <w:pPr>
              <w:pStyle w:val="ConsPlusNormal"/>
            </w:pPr>
            <w:r>
              <w:t>1.7. Полиамиды</w:t>
            </w:r>
          </w:p>
        </w:tc>
      </w:tr>
      <w:tr w:rsidR="006F08F7">
        <w:tc>
          <w:tcPr>
            <w:tcW w:w="4312" w:type="dxa"/>
            <w:vMerge w:val="restart"/>
          </w:tcPr>
          <w:p w:rsidR="006F08F7" w:rsidRDefault="006F08F7">
            <w:pPr>
              <w:pStyle w:val="ConsPlusNormal"/>
              <w:jc w:val="both"/>
            </w:pPr>
            <w:r>
              <w:t>1.7.1. Полиамид 6 (</w:t>
            </w:r>
            <w:proofErr w:type="spellStart"/>
            <w:r>
              <w:t>поликапроамид</w:t>
            </w:r>
            <w:proofErr w:type="spellEnd"/>
            <w:r>
              <w:t>, капрон)</w:t>
            </w:r>
          </w:p>
        </w:tc>
        <w:tc>
          <w:tcPr>
            <w:tcW w:w="2428" w:type="dxa"/>
          </w:tcPr>
          <w:p w:rsidR="006F08F7" w:rsidRDefault="006F08F7">
            <w:pPr>
              <w:pStyle w:val="ConsPlusNormal"/>
              <w:jc w:val="center"/>
            </w:pPr>
            <w:r>
              <w:t>E-капролактам</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0,060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Бензол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0,010</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Фенол</w:t>
            </w:r>
          </w:p>
        </w:tc>
        <w:tc>
          <w:tcPr>
            <w:tcW w:w="1396" w:type="dxa"/>
          </w:tcPr>
          <w:p w:rsidR="006F08F7" w:rsidRDefault="006F08F7">
            <w:pPr>
              <w:pStyle w:val="ConsPlusNormal"/>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val="restart"/>
          </w:tcPr>
          <w:p w:rsidR="006F08F7" w:rsidRDefault="006F08F7">
            <w:pPr>
              <w:pStyle w:val="ConsPlusNormal"/>
            </w:pPr>
            <w:r>
              <w:t>1.7.2. Полиамид 66 (</w:t>
            </w:r>
            <w:proofErr w:type="spellStart"/>
            <w:r>
              <w:t>полигексаметиленадипамид</w:t>
            </w:r>
            <w:proofErr w:type="spellEnd"/>
            <w:r>
              <w:t xml:space="preserve">, </w:t>
            </w:r>
            <w:proofErr w:type="spellStart"/>
            <w:r>
              <w:t>найлон</w:t>
            </w:r>
            <w:proofErr w:type="spellEnd"/>
            <w:r>
              <w:t>)</w:t>
            </w:r>
          </w:p>
        </w:tc>
        <w:tc>
          <w:tcPr>
            <w:tcW w:w="2428" w:type="dxa"/>
          </w:tcPr>
          <w:p w:rsidR="006F08F7" w:rsidRDefault="006F08F7">
            <w:pPr>
              <w:pStyle w:val="ConsPlusNormal"/>
              <w:jc w:val="center"/>
            </w:pPr>
            <w:proofErr w:type="spellStart"/>
            <w:r>
              <w:t>Гексаметиле</w:t>
            </w:r>
            <w:proofErr w:type="gramStart"/>
            <w:r>
              <w:t>н</w:t>
            </w:r>
            <w:proofErr w:type="spellEnd"/>
            <w:r>
              <w:t>-</w:t>
            </w:r>
            <w:proofErr w:type="gramEnd"/>
            <w:r>
              <w:t xml:space="preserve"> диамин</w:t>
            </w:r>
          </w:p>
        </w:tc>
        <w:tc>
          <w:tcPr>
            <w:tcW w:w="1396" w:type="dxa"/>
          </w:tcPr>
          <w:p w:rsidR="006F08F7" w:rsidRDefault="006F08F7">
            <w:pPr>
              <w:pStyle w:val="ConsPlusNormal"/>
            </w:pPr>
            <w:r>
              <w:t>0,010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0,001</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pPr>
            <w:r>
              <w:t>Метиловый спирт</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Бензол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0,010</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2</w:t>
            </w:r>
          </w:p>
        </w:tc>
      </w:tr>
      <w:tr w:rsidR="006F08F7">
        <w:tc>
          <w:tcPr>
            <w:tcW w:w="4312" w:type="dxa"/>
            <w:vMerge w:val="restart"/>
          </w:tcPr>
          <w:p w:rsidR="006F08F7" w:rsidRDefault="006F08F7">
            <w:pPr>
              <w:pStyle w:val="ConsPlusNormal"/>
            </w:pPr>
            <w:r>
              <w:t>1.7.3. Полиамид 610 (</w:t>
            </w:r>
            <w:proofErr w:type="spellStart"/>
            <w:r>
              <w:t>полигексаметиленсебацинамид</w:t>
            </w:r>
            <w:proofErr w:type="spellEnd"/>
            <w:r>
              <w:t>)</w:t>
            </w:r>
          </w:p>
        </w:tc>
        <w:tc>
          <w:tcPr>
            <w:tcW w:w="2428" w:type="dxa"/>
          </w:tcPr>
          <w:p w:rsidR="006F08F7" w:rsidRDefault="006F08F7">
            <w:pPr>
              <w:pStyle w:val="ConsPlusNormal"/>
              <w:jc w:val="center"/>
            </w:pPr>
            <w:proofErr w:type="spellStart"/>
            <w:r>
              <w:t>Гексаметиле</w:t>
            </w:r>
            <w:proofErr w:type="gramStart"/>
            <w:r>
              <w:t>н</w:t>
            </w:r>
            <w:proofErr w:type="spellEnd"/>
            <w:r>
              <w:t>-</w:t>
            </w:r>
            <w:proofErr w:type="gramEnd"/>
            <w:r>
              <w:t xml:space="preserve"> диамин</w:t>
            </w:r>
          </w:p>
        </w:tc>
        <w:tc>
          <w:tcPr>
            <w:tcW w:w="1396" w:type="dxa"/>
          </w:tcPr>
          <w:p w:rsidR="006F08F7" w:rsidRDefault="006F08F7">
            <w:pPr>
              <w:pStyle w:val="ConsPlusNormal"/>
            </w:pPr>
            <w:r>
              <w:t>0,010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0,001</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pPr>
            <w:r>
              <w:t>Метиловый спирт</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Бензол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0,010</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2</w:t>
            </w:r>
          </w:p>
        </w:tc>
      </w:tr>
      <w:tr w:rsidR="006F08F7">
        <w:tc>
          <w:tcPr>
            <w:tcW w:w="4312" w:type="dxa"/>
            <w:vMerge w:val="restart"/>
          </w:tcPr>
          <w:p w:rsidR="006F08F7" w:rsidRDefault="006F08F7">
            <w:pPr>
              <w:pStyle w:val="ConsPlusNormal"/>
            </w:pPr>
            <w:r>
              <w:t>1.8. Полиуретаны</w:t>
            </w:r>
          </w:p>
        </w:tc>
        <w:tc>
          <w:tcPr>
            <w:tcW w:w="2428" w:type="dxa"/>
          </w:tcPr>
          <w:p w:rsidR="006F08F7" w:rsidRDefault="006F08F7">
            <w:pPr>
              <w:pStyle w:val="ConsPlusNormal"/>
              <w:jc w:val="center"/>
            </w:pPr>
            <w:r>
              <w:t>Этиленгликоль</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1,000</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1,000</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Ацетальдегид</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0,200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Этилацетат</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Бутилацетат</w:t>
            </w:r>
            <w:proofErr w:type="spellEnd"/>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Ацетон</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0,350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9120" w:type="dxa"/>
            <w:gridSpan w:val="6"/>
          </w:tcPr>
          <w:p w:rsidR="006F08F7" w:rsidRDefault="006F08F7">
            <w:pPr>
              <w:pStyle w:val="ConsPlusNormal"/>
            </w:pPr>
            <w:r>
              <w:t>Спирты:</w:t>
            </w:r>
          </w:p>
        </w:tc>
      </w:tr>
      <w:tr w:rsidR="006F08F7">
        <w:tc>
          <w:tcPr>
            <w:tcW w:w="4312" w:type="dxa"/>
            <w:vMerge/>
          </w:tcPr>
          <w:p w:rsidR="006F08F7" w:rsidRDefault="006F08F7"/>
        </w:tc>
        <w:tc>
          <w:tcPr>
            <w:tcW w:w="2428" w:type="dxa"/>
          </w:tcPr>
          <w:p w:rsidR="006F08F7" w:rsidRDefault="006F08F7">
            <w:pPr>
              <w:pStyle w:val="ConsPlusNormal"/>
            </w:pPr>
            <w:r>
              <w:t>метиловый</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proofErr w:type="spellStart"/>
            <w:r>
              <w:t>пропиловый</w:t>
            </w:r>
            <w:proofErr w:type="spellEnd"/>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0,300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изопропиловый</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0,600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Бензол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0,010</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Толуол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0,500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0,600</w:t>
            </w:r>
          </w:p>
        </w:tc>
        <w:tc>
          <w:tcPr>
            <w:tcW w:w="1432" w:type="dxa"/>
          </w:tcPr>
          <w:p w:rsidR="006F08F7" w:rsidRDefault="006F08F7">
            <w:pPr>
              <w:pStyle w:val="ConsPlusNormal"/>
              <w:jc w:val="center"/>
            </w:pPr>
            <w:r>
              <w:t>3</w:t>
            </w:r>
          </w:p>
        </w:tc>
      </w:tr>
      <w:tr w:rsidR="006F08F7">
        <w:tc>
          <w:tcPr>
            <w:tcW w:w="13432" w:type="dxa"/>
            <w:gridSpan w:val="7"/>
          </w:tcPr>
          <w:p w:rsidR="006F08F7" w:rsidRDefault="006F08F7">
            <w:pPr>
              <w:pStyle w:val="ConsPlusNormal"/>
            </w:pPr>
            <w:r>
              <w:t>1.9. Полиэфиры:</w:t>
            </w:r>
          </w:p>
        </w:tc>
      </w:tr>
      <w:tr w:rsidR="006F08F7">
        <w:tc>
          <w:tcPr>
            <w:tcW w:w="4312" w:type="dxa"/>
            <w:vMerge w:val="restart"/>
          </w:tcPr>
          <w:p w:rsidR="006F08F7" w:rsidRDefault="006F08F7">
            <w:pPr>
              <w:pStyle w:val="ConsPlusNormal"/>
            </w:pPr>
            <w:r>
              <w:t>1.9.1. Полиэтилен-оксид</w:t>
            </w:r>
          </w:p>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 &lt;1&gt;</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Ацетальдегид</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0,200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r>
      <w:tr w:rsidR="006F08F7">
        <w:tc>
          <w:tcPr>
            <w:tcW w:w="4312" w:type="dxa"/>
            <w:vMerge w:val="restart"/>
          </w:tcPr>
          <w:p w:rsidR="006F08F7" w:rsidRDefault="006F08F7">
            <w:pPr>
              <w:pStyle w:val="ConsPlusNormal"/>
            </w:pPr>
            <w:r>
              <w:t>1.9.2. Полипропилен-оксид</w:t>
            </w:r>
          </w:p>
        </w:tc>
        <w:tc>
          <w:tcPr>
            <w:tcW w:w="2428" w:type="dxa"/>
          </w:tcPr>
          <w:p w:rsidR="006F08F7" w:rsidRDefault="006F08F7">
            <w:pPr>
              <w:pStyle w:val="ConsPlusNormal"/>
              <w:jc w:val="center"/>
            </w:pPr>
            <w:proofErr w:type="spellStart"/>
            <w:r>
              <w:t>Метилацетат</w:t>
            </w:r>
            <w:proofErr w:type="spellEnd"/>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0,100</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0,070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Ацетон</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0,350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Ацетальдегид</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0,200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r>
      <w:tr w:rsidR="006F08F7">
        <w:tc>
          <w:tcPr>
            <w:tcW w:w="4312" w:type="dxa"/>
            <w:vMerge w:val="restart"/>
          </w:tcPr>
          <w:p w:rsidR="006F08F7" w:rsidRDefault="006F08F7">
            <w:pPr>
              <w:pStyle w:val="ConsPlusNormal"/>
            </w:pPr>
            <w:r>
              <w:t>1.9.3.Политетра-метиленоксид</w:t>
            </w:r>
          </w:p>
        </w:tc>
        <w:tc>
          <w:tcPr>
            <w:tcW w:w="2428" w:type="dxa"/>
          </w:tcPr>
          <w:p w:rsidR="006F08F7" w:rsidRDefault="006F08F7">
            <w:pPr>
              <w:pStyle w:val="ConsPlusNormal"/>
              <w:jc w:val="center"/>
            </w:pPr>
            <w:proofErr w:type="spellStart"/>
            <w:r>
              <w:t>Пропиловый</w:t>
            </w:r>
            <w:proofErr w:type="spellEnd"/>
            <w:r>
              <w:t xml:space="preserve"> спирт</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0,300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Ацетальдегид</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0,200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val="restart"/>
          </w:tcPr>
          <w:p w:rsidR="006F08F7" w:rsidRDefault="006F08F7">
            <w:pPr>
              <w:pStyle w:val="ConsPlusNormal"/>
              <w:jc w:val="both"/>
            </w:pPr>
            <w:r>
              <w:t xml:space="preserve">1.9.4. </w:t>
            </w:r>
            <w:proofErr w:type="spellStart"/>
            <w:r>
              <w:t>Полифенилен-оксид</w:t>
            </w:r>
            <w:proofErr w:type="spellEnd"/>
          </w:p>
        </w:tc>
        <w:tc>
          <w:tcPr>
            <w:tcW w:w="2428" w:type="dxa"/>
          </w:tcPr>
          <w:p w:rsidR="006F08F7" w:rsidRDefault="006F08F7">
            <w:pPr>
              <w:pStyle w:val="ConsPlusNormal"/>
              <w:jc w:val="center"/>
            </w:pPr>
            <w:r>
              <w:t>Фенол</w:t>
            </w:r>
          </w:p>
        </w:tc>
        <w:tc>
          <w:tcPr>
            <w:tcW w:w="1396" w:type="dxa"/>
          </w:tcPr>
          <w:p w:rsidR="006F08F7" w:rsidRDefault="006F08F7">
            <w:pPr>
              <w:pStyle w:val="ConsPlusNormal"/>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pPr>
            <w:r>
              <w:t>Метиловый спирт</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3</w:t>
            </w:r>
          </w:p>
        </w:tc>
      </w:tr>
      <w:tr w:rsidR="006F08F7">
        <w:tc>
          <w:tcPr>
            <w:tcW w:w="4312" w:type="dxa"/>
            <w:vMerge w:val="restart"/>
          </w:tcPr>
          <w:p w:rsidR="006F08F7" w:rsidRDefault="006F08F7">
            <w:pPr>
              <w:pStyle w:val="ConsPlusNormal"/>
              <w:jc w:val="both"/>
            </w:pPr>
            <w:r>
              <w:t>1.9.5. Полиэтилентерефталат и сополимеры на основе терефталевой кислоты</w:t>
            </w:r>
          </w:p>
        </w:tc>
        <w:tc>
          <w:tcPr>
            <w:tcW w:w="2428" w:type="dxa"/>
          </w:tcPr>
          <w:p w:rsidR="006F08F7" w:rsidRDefault="006F08F7">
            <w:pPr>
              <w:pStyle w:val="ConsPlusNormal"/>
              <w:jc w:val="center"/>
            </w:pPr>
            <w:r>
              <w:t>Ацетальдегид</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0,200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Этиленгликоль</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1,000</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1,000</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pPr>
            <w:proofErr w:type="spellStart"/>
            <w:r>
              <w:t>Диметилтерефт</w:t>
            </w:r>
            <w:proofErr w:type="gramStart"/>
            <w:r>
              <w:t>а</w:t>
            </w:r>
            <w:proofErr w:type="spellEnd"/>
            <w:r>
              <w:t>-</w:t>
            </w:r>
            <w:proofErr w:type="gramEnd"/>
            <w:r>
              <w:t xml:space="preserve"> лат</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1,500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pPr>
            <w:r>
              <w:t>Спирты:</w:t>
            </w:r>
          </w:p>
        </w:tc>
        <w:tc>
          <w:tcPr>
            <w:tcW w:w="1396" w:type="dxa"/>
          </w:tcPr>
          <w:p w:rsidR="006F08F7" w:rsidRDefault="006F08F7">
            <w:pPr>
              <w:pStyle w:val="ConsPlusNormal"/>
              <w:jc w:val="both"/>
            </w:pPr>
          </w:p>
        </w:tc>
        <w:tc>
          <w:tcPr>
            <w:tcW w:w="1288" w:type="dxa"/>
          </w:tcPr>
          <w:p w:rsidR="006F08F7" w:rsidRDefault="006F08F7">
            <w:pPr>
              <w:pStyle w:val="ConsPlusNormal"/>
              <w:jc w:val="both"/>
            </w:pPr>
          </w:p>
        </w:tc>
        <w:tc>
          <w:tcPr>
            <w:tcW w:w="1432" w:type="dxa"/>
          </w:tcPr>
          <w:p w:rsidR="006F08F7" w:rsidRDefault="006F08F7">
            <w:pPr>
              <w:pStyle w:val="ConsPlusNormal"/>
              <w:jc w:val="both"/>
            </w:pPr>
          </w:p>
        </w:tc>
        <w:tc>
          <w:tcPr>
            <w:tcW w:w="1144" w:type="dxa"/>
          </w:tcPr>
          <w:p w:rsidR="006F08F7" w:rsidRDefault="006F08F7">
            <w:pPr>
              <w:pStyle w:val="ConsPlusNormal"/>
              <w:jc w:val="both"/>
            </w:pPr>
          </w:p>
        </w:tc>
        <w:tc>
          <w:tcPr>
            <w:tcW w:w="1432" w:type="dxa"/>
          </w:tcPr>
          <w:p w:rsidR="006F08F7" w:rsidRDefault="006F08F7">
            <w:pPr>
              <w:pStyle w:val="ConsPlusNormal"/>
              <w:jc w:val="both"/>
            </w:pPr>
          </w:p>
        </w:tc>
      </w:tr>
      <w:tr w:rsidR="006F08F7">
        <w:tc>
          <w:tcPr>
            <w:tcW w:w="4312" w:type="dxa"/>
            <w:vMerge/>
          </w:tcPr>
          <w:p w:rsidR="006F08F7" w:rsidRDefault="006F08F7"/>
        </w:tc>
        <w:tc>
          <w:tcPr>
            <w:tcW w:w="2428" w:type="dxa"/>
          </w:tcPr>
          <w:p w:rsidR="006F08F7" w:rsidRDefault="006F08F7">
            <w:pPr>
              <w:pStyle w:val="ConsPlusNormal"/>
            </w:pPr>
            <w:r>
              <w:t>метиловый</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both"/>
            </w:pPr>
          </w:p>
        </w:tc>
      </w:tr>
      <w:tr w:rsidR="006F08F7">
        <w:tc>
          <w:tcPr>
            <w:tcW w:w="4312" w:type="dxa"/>
            <w:vMerge/>
          </w:tcPr>
          <w:p w:rsidR="006F08F7" w:rsidRDefault="006F08F7"/>
        </w:tc>
        <w:tc>
          <w:tcPr>
            <w:tcW w:w="2428" w:type="dxa"/>
          </w:tcPr>
          <w:p w:rsidR="006F08F7" w:rsidRDefault="006F08F7">
            <w:pPr>
              <w:pStyle w:val="ConsPlusNormal"/>
            </w:pPr>
            <w:r>
              <w:t>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изобутиловый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Ацетон</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0,350</w:t>
            </w:r>
          </w:p>
        </w:tc>
        <w:tc>
          <w:tcPr>
            <w:tcW w:w="1432" w:type="dxa"/>
          </w:tcPr>
          <w:p w:rsidR="006F08F7" w:rsidRDefault="006F08F7">
            <w:pPr>
              <w:pStyle w:val="ConsPlusNormal"/>
              <w:jc w:val="center"/>
            </w:pPr>
            <w:r>
              <w:t>4</w:t>
            </w:r>
          </w:p>
        </w:tc>
      </w:tr>
      <w:tr w:rsidR="006F08F7">
        <w:tc>
          <w:tcPr>
            <w:tcW w:w="4312" w:type="dxa"/>
            <w:vMerge w:val="restart"/>
          </w:tcPr>
          <w:p w:rsidR="006F08F7" w:rsidRDefault="006F08F7">
            <w:pPr>
              <w:pStyle w:val="ConsPlusNormal"/>
            </w:pPr>
            <w:r>
              <w:t>1.9.6. Поликарбонат</w:t>
            </w:r>
          </w:p>
        </w:tc>
        <w:tc>
          <w:tcPr>
            <w:tcW w:w="2428" w:type="dxa"/>
          </w:tcPr>
          <w:p w:rsidR="006F08F7" w:rsidRDefault="006F08F7">
            <w:pPr>
              <w:pStyle w:val="ConsPlusNormal"/>
              <w:jc w:val="center"/>
            </w:pPr>
            <w:r>
              <w:t>Фенол</w:t>
            </w:r>
          </w:p>
        </w:tc>
        <w:tc>
          <w:tcPr>
            <w:tcW w:w="1396" w:type="dxa"/>
          </w:tcPr>
          <w:p w:rsidR="006F08F7" w:rsidRDefault="006F08F7">
            <w:pPr>
              <w:pStyle w:val="ConsPlusNormal"/>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Метиленхлорид</w:t>
            </w:r>
            <w:proofErr w:type="spellEnd"/>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7,500</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Хлорбензол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0,020</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3</w:t>
            </w:r>
          </w:p>
        </w:tc>
      </w:tr>
      <w:tr w:rsidR="006F08F7">
        <w:tc>
          <w:tcPr>
            <w:tcW w:w="4312" w:type="dxa"/>
            <w:vMerge w:val="restart"/>
          </w:tcPr>
          <w:p w:rsidR="006F08F7" w:rsidRDefault="006F08F7">
            <w:pPr>
              <w:pStyle w:val="ConsPlusNormal"/>
            </w:pPr>
            <w:r>
              <w:t xml:space="preserve">1.9.7. </w:t>
            </w:r>
            <w:proofErr w:type="spellStart"/>
            <w:r>
              <w:t>Полисульфон</w:t>
            </w:r>
            <w:proofErr w:type="spellEnd"/>
          </w:p>
        </w:tc>
        <w:tc>
          <w:tcPr>
            <w:tcW w:w="2428" w:type="dxa"/>
          </w:tcPr>
          <w:p w:rsidR="006F08F7" w:rsidRDefault="006F08F7">
            <w:pPr>
              <w:pStyle w:val="ConsPlusNormal"/>
              <w:jc w:val="center"/>
            </w:pPr>
            <w:r>
              <w:t>Бензол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0,010</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Фенол</w:t>
            </w:r>
          </w:p>
        </w:tc>
        <w:tc>
          <w:tcPr>
            <w:tcW w:w="1396" w:type="dxa"/>
          </w:tcPr>
          <w:p w:rsidR="006F08F7" w:rsidRDefault="006F08F7">
            <w:pPr>
              <w:pStyle w:val="ConsPlusNormal"/>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val="restart"/>
          </w:tcPr>
          <w:p w:rsidR="006F08F7" w:rsidRDefault="006F08F7">
            <w:pPr>
              <w:pStyle w:val="ConsPlusNormal"/>
            </w:pPr>
            <w:r>
              <w:lastRenderedPageBreak/>
              <w:t xml:space="preserve">1.9.8. </w:t>
            </w:r>
            <w:proofErr w:type="spellStart"/>
            <w:r>
              <w:t>Полифениленсульфид</w:t>
            </w:r>
            <w:proofErr w:type="spellEnd"/>
          </w:p>
        </w:tc>
        <w:tc>
          <w:tcPr>
            <w:tcW w:w="2428" w:type="dxa"/>
          </w:tcPr>
          <w:p w:rsidR="006F08F7" w:rsidRDefault="006F08F7">
            <w:pPr>
              <w:pStyle w:val="ConsPlusNormal"/>
              <w:jc w:val="center"/>
            </w:pPr>
            <w:r>
              <w:t>Фенол</w:t>
            </w:r>
          </w:p>
        </w:tc>
        <w:tc>
          <w:tcPr>
            <w:tcW w:w="1396" w:type="dxa"/>
          </w:tcPr>
          <w:p w:rsidR="006F08F7" w:rsidRDefault="006F08F7">
            <w:pPr>
              <w:pStyle w:val="ConsPlusNormal"/>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Ацетальдегид</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0,200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Метиловый спирт</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Дихлорбензол</w:t>
            </w:r>
            <w:proofErr w:type="spellEnd"/>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0,002</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0,030</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Бор (В)</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13432" w:type="dxa"/>
            <w:gridSpan w:val="7"/>
          </w:tcPr>
          <w:p w:rsidR="006F08F7" w:rsidRDefault="006F08F7">
            <w:pPr>
              <w:pStyle w:val="ConsPlusNormal"/>
            </w:pPr>
            <w:r>
              <w:t xml:space="preserve">1.9.9. При использовании в качестве </w:t>
            </w:r>
            <w:proofErr w:type="gramStart"/>
            <w:r>
              <w:t>связующего</w:t>
            </w:r>
            <w:proofErr w:type="gramEnd"/>
            <w:r>
              <w:t>:</w:t>
            </w:r>
          </w:p>
        </w:tc>
      </w:tr>
      <w:tr w:rsidR="006F08F7">
        <w:tc>
          <w:tcPr>
            <w:tcW w:w="4312" w:type="dxa"/>
            <w:vMerge w:val="restart"/>
          </w:tcPr>
          <w:p w:rsidR="006F08F7" w:rsidRDefault="006F08F7">
            <w:pPr>
              <w:pStyle w:val="ConsPlusNormal"/>
            </w:pPr>
            <w:proofErr w:type="spellStart"/>
            <w:r>
              <w:t>Фенолоформалфьдегидных</w:t>
            </w:r>
            <w:proofErr w:type="spellEnd"/>
            <w:r>
              <w:t xml:space="preserve"> смол</w:t>
            </w:r>
          </w:p>
        </w:tc>
        <w:tc>
          <w:tcPr>
            <w:tcW w:w="2428" w:type="dxa"/>
          </w:tcPr>
          <w:p w:rsidR="006F08F7" w:rsidRDefault="006F08F7">
            <w:pPr>
              <w:pStyle w:val="ConsPlusNormal"/>
              <w:jc w:val="center"/>
            </w:pPr>
            <w:r>
              <w:t>Фенол</w:t>
            </w:r>
          </w:p>
        </w:tc>
        <w:tc>
          <w:tcPr>
            <w:tcW w:w="1396" w:type="dxa"/>
          </w:tcPr>
          <w:p w:rsidR="006F08F7" w:rsidRDefault="006F08F7">
            <w:pPr>
              <w:pStyle w:val="ConsPlusNormal"/>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val="restart"/>
          </w:tcPr>
          <w:p w:rsidR="006F08F7" w:rsidRDefault="006F08F7">
            <w:pPr>
              <w:pStyle w:val="ConsPlusNormal"/>
            </w:pPr>
            <w:r>
              <w:t>кремнийорганических смол</w:t>
            </w:r>
          </w:p>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Ацетальдегид</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0,200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Фенол</w:t>
            </w:r>
          </w:p>
        </w:tc>
        <w:tc>
          <w:tcPr>
            <w:tcW w:w="1396" w:type="dxa"/>
          </w:tcPr>
          <w:p w:rsidR="006F08F7" w:rsidRDefault="006F08F7">
            <w:pPr>
              <w:pStyle w:val="ConsPlusNormal"/>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9120" w:type="dxa"/>
            <w:gridSpan w:val="6"/>
          </w:tcPr>
          <w:p w:rsidR="006F08F7" w:rsidRDefault="006F08F7">
            <w:pPr>
              <w:pStyle w:val="ConsPlusNormal"/>
            </w:pPr>
            <w:r>
              <w:t>Спирты:</w:t>
            </w:r>
          </w:p>
        </w:tc>
      </w:tr>
      <w:tr w:rsidR="006F08F7">
        <w:tc>
          <w:tcPr>
            <w:tcW w:w="4312" w:type="dxa"/>
            <w:vMerge/>
          </w:tcPr>
          <w:p w:rsidR="006F08F7" w:rsidRDefault="006F08F7"/>
        </w:tc>
        <w:tc>
          <w:tcPr>
            <w:tcW w:w="2428" w:type="dxa"/>
          </w:tcPr>
          <w:p w:rsidR="006F08F7" w:rsidRDefault="006F08F7">
            <w:pPr>
              <w:pStyle w:val="ConsPlusNormal"/>
            </w:pPr>
            <w:r>
              <w:t>метиловый</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Бензол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0,010</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2</w:t>
            </w:r>
          </w:p>
        </w:tc>
      </w:tr>
      <w:tr w:rsidR="006F08F7">
        <w:tc>
          <w:tcPr>
            <w:tcW w:w="4312" w:type="dxa"/>
            <w:vMerge w:val="restart"/>
          </w:tcPr>
          <w:p w:rsidR="006F08F7" w:rsidRDefault="006F08F7">
            <w:pPr>
              <w:pStyle w:val="ConsPlusNormal"/>
              <w:jc w:val="center"/>
            </w:pPr>
            <w:r>
              <w:t>Эпоксидных смол</w:t>
            </w:r>
          </w:p>
        </w:tc>
        <w:tc>
          <w:tcPr>
            <w:tcW w:w="2428" w:type="dxa"/>
          </w:tcPr>
          <w:p w:rsidR="006F08F7" w:rsidRDefault="006F08F7">
            <w:pPr>
              <w:pStyle w:val="ConsPlusNormal"/>
              <w:jc w:val="center"/>
            </w:pPr>
            <w:proofErr w:type="spellStart"/>
            <w:r>
              <w:t>Эпихлоргидрин</w:t>
            </w:r>
            <w:proofErr w:type="spellEnd"/>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0,200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Фенол</w:t>
            </w:r>
          </w:p>
        </w:tc>
        <w:tc>
          <w:tcPr>
            <w:tcW w:w="1396" w:type="dxa"/>
          </w:tcPr>
          <w:p w:rsidR="006F08F7" w:rsidRDefault="006F08F7">
            <w:pPr>
              <w:pStyle w:val="ConsPlusNormal"/>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val="restart"/>
          </w:tcPr>
          <w:p w:rsidR="006F08F7" w:rsidRDefault="006F08F7">
            <w:pPr>
              <w:pStyle w:val="ConsPlusNormal"/>
            </w:pPr>
            <w:r>
              <w:t xml:space="preserve">1.10. Фторопласты: фторопласт-3 </w:t>
            </w:r>
            <w:r>
              <w:lastRenderedPageBreak/>
              <w:t xml:space="preserve">фторопласт-4, </w:t>
            </w:r>
            <w:proofErr w:type="spellStart"/>
            <w:r>
              <w:t>тефлон</w:t>
            </w:r>
            <w:proofErr w:type="spellEnd"/>
          </w:p>
        </w:tc>
        <w:tc>
          <w:tcPr>
            <w:tcW w:w="2428" w:type="dxa"/>
          </w:tcPr>
          <w:p w:rsidR="006F08F7" w:rsidRDefault="006F08F7">
            <w:pPr>
              <w:pStyle w:val="ConsPlusNormal"/>
              <w:jc w:val="center"/>
            </w:pPr>
            <w:r>
              <w:lastRenderedPageBreak/>
              <w:t>Фтор-ион</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Гексан</w:t>
            </w:r>
            <w:proofErr w:type="spellEnd"/>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Гептан</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val="restart"/>
          </w:tcPr>
          <w:p w:rsidR="006F08F7" w:rsidRDefault="006F08F7">
            <w:pPr>
              <w:pStyle w:val="ConsPlusNormal"/>
            </w:pPr>
            <w:r>
              <w:t>1.11. Пластмассы на основе фенолформальдегидных смол (фенопласты)</w:t>
            </w:r>
          </w:p>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Ацетальдегид</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0,200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Фенол</w:t>
            </w:r>
          </w:p>
        </w:tc>
        <w:tc>
          <w:tcPr>
            <w:tcW w:w="1396" w:type="dxa"/>
          </w:tcPr>
          <w:p w:rsidR="006F08F7" w:rsidRDefault="006F08F7">
            <w:pPr>
              <w:pStyle w:val="ConsPlusNormal"/>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val="restart"/>
          </w:tcPr>
          <w:p w:rsidR="006F08F7" w:rsidRDefault="006F08F7">
            <w:pPr>
              <w:pStyle w:val="ConsPlusNormal"/>
            </w:pPr>
            <w:r>
              <w:t>1.12. Полиформальдегид</w:t>
            </w:r>
          </w:p>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Ацетальдегид</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0,200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r>
      <w:tr w:rsidR="006F08F7">
        <w:tc>
          <w:tcPr>
            <w:tcW w:w="4312" w:type="dxa"/>
          </w:tcPr>
          <w:p w:rsidR="006F08F7" w:rsidRDefault="006F08F7">
            <w:pPr>
              <w:pStyle w:val="ConsPlusNormal"/>
            </w:pPr>
            <w:r>
              <w:t>1.13. Аминопласты (</w:t>
            </w:r>
            <w:proofErr w:type="spellStart"/>
            <w:r>
              <w:t>карбамид</w:t>
            </w:r>
            <w:proofErr w:type="gramStart"/>
            <w:r>
              <w:t>о</w:t>
            </w:r>
            <w:proofErr w:type="spellEnd"/>
            <w:r>
              <w:t>-</w:t>
            </w:r>
            <w:proofErr w:type="gramEnd"/>
            <w:r>
              <w:t xml:space="preserve"> и меламиноформальдегидные)</w:t>
            </w:r>
          </w:p>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val="restart"/>
          </w:tcPr>
          <w:p w:rsidR="006F08F7" w:rsidRDefault="006F08F7">
            <w:pPr>
              <w:pStyle w:val="ConsPlusNormal"/>
              <w:jc w:val="both"/>
            </w:pPr>
            <w:r>
              <w:t>1.14. Полимерные материалы на основе эпоксидных смол</w:t>
            </w:r>
          </w:p>
        </w:tc>
        <w:tc>
          <w:tcPr>
            <w:tcW w:w="2428" w:type="dxa"/>
          </w:tcPr>
          <w:p w:rsidR="006F08F7" w:rsidRDefault="006F08F7">
            <w:pPr>
              <w:pStyle w:val="ConsPlusNormal"/>
              <w:jc w:val="center"/>
            </w:pPr>
            <w:proofErr w:type="spellStart"/>
            <w:r>
              <w:t>Эпихлоргидрин</w:t>
            </w:r>
            <w:proofErr w:type="spellEnd"/>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0,200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Фенол</w:t>
            </w:r>
          </w:p>
        </w:tc>
        <w:tc>
          <w:tcPr>
            <w:tcW w:w="1396" w:type="dxa"/>
          </w:tcPr>
          <w:p w:rsidR="006F08F7" w:rsidRDefault="006F08F7">
            <w:pPr>
              <w:pStyle w:val="ConsPlusNormal"/>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 &lt;1&gt;</w:t>
            </w:r>
          </w:p>
        </w:tc>
        <w:tc>
          <w:tcPr>
            <w:tcW w:w="1432" w:type="dxa"/>
          </w:tcPr>
          <w:p w:rsidR="006F08F7" w:rsidRDefault="006F08F7">
            <w:pPr>
              <w:pStyle w:val="ConsPlusNormal"/>
              <w:jc w:val="center"/>
            </w:pPr>
            <w:r>
              <w:t>--</w:t>
            </w:r>
          </w:p>
        </w:tc>
      </w:tr>
      <w:tr w:rsidR="006F08F7">
        <w:tc>
          <w:tcPr>
            <w:tcW w:w="4312" w:type="dxa"/>
            <w:vMerge w:val="restart"/>
          </w:tcPr>
          <w:p w:rsidR="006F08F7" w:rsidRDefault="006F08F7">
            <w:pPr>
              <w:pStyle w:val="ConsPlusNormal"/>
            </w:pPr>
            <w:r>
              <w:t xml:space="preserve">1.15. </w:t>
            </w:r>
            <w:proofErr w:type="spellStart"/>
            <w:r>
              <w:t>Иономерные</w:t>
            </w:r>
            <w:proofErr w:type="spellEnd"/>
            <w:r>
              <w:t xml:space="preserve"> смолы, в т.ч. </w:t>
            </w:r>
            <w:proofErr w:type="spellStart"/>
            <w:r>
              <w:t>серлин</w:t>
            </w:r>
            <w:proofErr w:type="spellEnd"/>
          </w:p>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Ацетальдегид</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0,200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 &lt;1&gt;</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Метиловый спирт</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Цинк (</w:t>
            </w:r>
            <w:proofErr w:type="spellStart"/>
            <w:r>
              <w:t>Zn</w:t>
            </w:r>
            <w:proofErr w:type="spellEnd"/>
            <w:r>
              <w:t>)</w:t>
            </w:r>
          </w:p>
        </w:tc>
        <w:tc>
          <w:tcPr>
            <w:tcW w:w="1396" w:type="dxa"/>
          </w:tcPr>
          <w:p w:rsidR="006F08F7" w:rsidRDefault="006F08F7">
            <w:pPr>
              <w:pStyle w:val="ConsPlusNormal"/>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312" w:type="dxa"/>
            <w:vMerge w:val="restart"/>
          </w:tcPr>
          <w:p w:rsidR="006F08F7" w:rsidRDefault="006F08F7">
            <w:pPr>
              <w:pStyle w:val="ConsPlusNormal"/>
            </w:pPr>
            <w:r>
              <w:t>1.16. Целлюлоза</w:t>
            </w:r>
          </w:p>
        </w:tc>
        <w:tc>
          <w:tcPr>
            <w:tcW w:w="2428" w:type="dxa"/>
          </w:tcPr>
          <w:p w:rsidR="006F08F7" w:rsidRDefault="006F08F7">
            <w:pPr>
              <w:pStyle w:val="ConsPlusNormal"/>
              <w:jc w:val="center"/>
            </w:pPr>
            <w:r>
              <w:t>Этилацетат</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Бензол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0,010</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Ацетон</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0,350</w:t>
            </w:r>
          </w:p>
        </w:tc>
        <w:tc>
          <w:tcPr>
            <w:tcW w:w="1432" w:type="dxa"/>
          </w:tcPr>
          <w:p w:rsidR="006F08F7" w:rsidRDefault="006F08F7">
            <w:pPr>
              <w:pStyle w:val="ConsPlusNormal"/>
              <w:jc w:val="center"/>
            </w:pPr>
            <w:r>
              <w:t>2</w:t>
            </w:r>
          </w:p>
        </w:tc>
      </w:tr>
      <w:tr w:rsidR="006F08F7">
        <w:tc>
          <w:tcPr>
            <w:tcW w:w="4312" w:type="dxa"/>
            <w:vMerge w:val="restart"/>
          </w:tcPr>
          <w:p w:rsidR="006F08F7" w:rsidRDefault="006F08F7">
            <w:pPr>
              <w:pStyle w:val="ConsPlusNormal"/>
              <w:jc w:val="both"/>
            </w:pPr>
            <w:r>
              <w:t xml:space="preserve">1.17. </w:t>
            </w:r>
            <w:proofErr w:type="spellStart"/>
            <w:r>
              <w:t>Эфирцеллюлозные</w:t>
            </w:r>
            <w:proofErr w:type="spellEnd"/>
            <w:r>
              <w:t xml:space="preserve"> пластмассы (</w:t>
            </w:r>
            <w:proofErr w:type="spellStart"/>
            <w:r>
              <w:t>этролы</w:t>
            </w:r>
            <w:proofErr w:type="spellEnd"/>
            <w:r>
              <w:t>)</w:t>
            </w:r>
          </w:p>
        </w:tc>
        <w:tc>
          <w:tcPr>
            <w:tcW w:w="2428" w:type="dxa"/>
          </w:tcPr>
          <w:p w:rsidR="006F08F7" w:rsidRDefault="006F08F7">
            <w:pPr>
              <w:pStyle w:val="ConsPlusNormal"/>
              <w:jc w:val="center"/>
            </w:pPr>
            <w:r>
              <w:t>Этилацетат</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Ацетальдегид</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2,000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Спирты:</w:t>
            </w:r>
          </w:p>
        </w:tc>
        <w:tc>
          <w:tcPr>
            <w:tcW w:w="1396" w:type="dxa"/>
          </w:tcPr>
          <w:p w:rsidR="006F08F7" w:rsidRDefault="006F08F7">
            <w:pPr>
              <w:pStyle w:val="ConsPlusNormal"/>
              <w:jc w:val="both"/>
            </w:pPr>
          </w:p>
        </w:tc>
        <w:tc>
          <w:tcPr>
            <w:tcW w:w="1288" w:type="dxa"/>
          </w:tcPr>
          <w:p w:rsidR="006F08F7" w:rsidRDefault="006F08F7">
            <w:pPr>
              <w:pStyle w:val="ConsPlusNormal"/>
              <w:jc w:val="both"/>
            </w:pPr>
          </w:p>
        </w:tc>
        <w:tc>
          <w:tcPr>
            <w:tcW w:w="1432" w:type="dxa"/>
          </w:tcPr>
          <w:p w:rsidR="006F08F7" w:rsidRDefault="006F08F7">
            <w:pPr>
              <w:pStyle w:val="ConsPlusNormal"/>
              <w:jc w:val="both"/>
            </w:pPr>
          </w:p>
        </w:tc>
        <w:tc>
          <w:tcPr>
            <w:tcW w:w="1144" w:type="dxa"/>
          </w:tcPr>
          <w:p w:rsidR="006F08F7" w:rsidRDefault="006F08F7">
            <w:pPr>
              <w:pStyle w:val="ConsPlusNormal"/>
              <w:jc w:val="both"/>
            </w:pPr>
          </w:p>
        </w:tc>
        <w:tc>
          <w:tcPr>
            <w:tcW w:w="1432" w:type="dxa"/>
          </w:tcPr>
          <w:p w:rsidR="006F08F7" w:rsidRDefault="006F08F7">
            <w:pPr>
              <w:pStyle w:val="ConsPlusNormal"/>
              <w:jc w:val="both"/>
            </w:pPr>
          </w:p>
        </w:tc>
      </w:tr>
      <w:tr w:rsidR="006F08F7">
        <w:tc>
          <w:tcPr>
            <w:tcW w:w="4312" w:type="dxa"/>
            <w:vMerge w:val="restart"/>
          </w:tcPr>
          <w:p w:rsidR="006F08F7" w:rsidRDefault="006F08F7">
            <w:pPr>
              <w:pStyle w:val="ConsPlusNormal"/>
              <w:jc w:val="both"/>
            </w:pPr>
          </w:p>
        </w:tc>
        <w:tc>
          <w:tcPr>
            <w:tcW w:w="2428" w:type="dxa"/>
          </w:tcPr>
          <w:p w:rsidR="006F08F7" w:rsidRDefault="006F08F7">
            <w:pPr>
              <w:pStyle w:val="ConsPlusNormal"/>
            </w:pPr>
            <w:r>
              <w:t>метиловый</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изобутиловый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Ацетон</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0,350</w:t>
            </w:r>
          </w:p>
        </w:tc>
        <w:tc>
          <w:tcPr>
            <w:tcW w:w="1432" w:type="dxa"/>
          </w:tcPr>
          <w:p w:rsidR="006F08F7" w:rsidRDefault="006F08F7">
            <w:pPr>
              <w:pStyle w:val="ConsPlusNormal"/>
              <w:jc w:val="center"/>
            </w:pPr>
            <w:r>
              <w:t>4</w:t>
            </w:r>
          </w:p>
        </w:tc>
      </w:tr>
      <w:tr w:rsidR="006F08F7">
        <w:tc>
          <w:tcPr>
            <w:tcW w:w="4312" w:type="dxa"/>
            <w:vMerge w:val="restart"/>
          </w:tcPr>
          <w:p w:rsidR="006F08F7" w:rsidRDefault="006F08F7">
            <w:pPr>
              <w:pStyle w:val="ConsPlusNormal"/>
            </w:pPr>
            <w:r>
              <w:t>1.18. Коллаген (биополимер)</w:t>
            </w:r>
          </w:p>
        </w:tc>
        <w:tc>
          <w:tcPr>
            <w:tcW w:w="2428" w:type="dxa"/>
          </w:tcPr>
          <w:p w:rsidR="006F08F7" w:rsidRDefault="006F08F7">
            <w:pPr>
              <w:pStyle w:val="ConsPlusNormal"/>
              <w:jc w:val="center"/>
            </w:pPr>
            <w:r>
              <w:t>Формальдегид</w:t>
            </w:r>
          </w:p>
          <w:p w:rsidR="006F08F7" w:rsidRDefault="006F08F7">
            <w:pPr>
              <w:pStyle w:val="ConsPlusNormal"/>
              <w:jc w:val="center"/>
            </w:pPr>
            <w:r>
              <w:t>&lt;1&gt;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Ацетальдегид</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0,200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Этилацетат</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Бутилацетат</w:t>
            </w:r>
            <w:proofErr w:type="spellEnd"/>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Ацетон</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0,350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pPr>
            <w:r>
              <w:t>Спирты:</w:t>
            </w:r>
          </w:p>
        </w:tc>
        <w:tc>
          <w:tcPr>
            <w:tcW w:w="1396" w:type="dxa"/>
          </w:tcPr>
          <w:p w:rsidR="006F08F7" w:rsidRDefault="006F08F7">
            <w:pPr>
              <w:pStyle w:val="ConsPlusNormal"/>
              <w:jc w:val="both"/>
            </w:pPr>
          </w:p>
        </w:tc>
        <w:tc>
          <w:tcPr>
            <w:tcW w:w="1288" w:type="dxa"/>
          </w:tcPr>
          <w:p w:rsidR="006F08F7" w:rsidRDefault="006F08F7">
            <w:pPr>
              <w:pStyle w:val="ConsPlusNormal"/>
              <w:jc w:val="both"/>
            </w:pPr>
          </w:p>
        </w:tc>
        <w:tc>
          <w:tcPr>
            <w:tcW w:w="1432" w:type="dxa"/>
          </w:tcPr>
          <w:p w:rsidR="006F08F7" w:rsidRDefault="006F08F7">
            <w:pPr>
              <w:pStyle w:val="ConsPlusNormal"/>
              <w:jc w:val="both"/>
            </w:pPr>
          </w:p>
        </w:tc>
        <w:tc>
          <w:tcPr>
            <w:tcW w:w="1144" w:type="dxa"/>
          </w:tcPr>
          <w:p w:rsidR="006F08F7" w:rsidRDefault="006F08F7">
            <w:pPr>
              <w:pStyle w:val="ConsPlusNormal"/>
              <w:jc w:val="both"/>
            </w:pPr>
          </w:p>
        </w:tc>
        <w:tc>
          <w:tcPr>
            <w:tcW w:w="1432" w:type="dxa"/>
          </w:tcPr>
          <w:p w:rsidR="006F08F7" w:rsidRDefault="006F08F7">
            <w:pPr>
              <w:pStyle w:val="ConsPlusNormal"/>
              <w:jc w:val="both"/>
            </w:pPr>
          </w:p>
        </w:tc>
      </w:tr>
      <w:tr w:rsidR="006F08F7">
        <w:tc>
          <w:tcPr>
            <w:tcW w:w="4312" w:type="dxa"/>
            <w:vMerge/>
          </w:tcPr>
          <w:p w:rsidR="006F08F7" w:rsidRDefault="006F08F7"/>
        </w:tc>
        <w:tc>
          <w:tcPr>
            <w:tcW w:w="2428" w:type="dxa"/>
          </w:tcPr>
          <w:p w:rsidR="006F08F7" w:rsidRDefault="006F08F7">
            <w:pPr>
              <w:pStyle w:val="ConsPlusNormal"/>
            </w:pPr>
            <w:r>
              <w:t>метиловый</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proofErr w:type="spellStart"/>
            <w:r>
              <w:t>пропиловый</w:t>
            </w:r>
            <w:proofErr w:type="spellEnd"/>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0,300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изопропиловый</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0,600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изобутиловый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r>
      <w:tr w:rsidR="006F08F7">
        <w:tc>
          <w:tcPr>
            <w:tcW w:w="4312" w:type="dxa"/>
            <w:vMerge w:val="restart"/>
          </w:tcPr>
          <w:p w:rsidR="006F08F7" w:rsidRDefault="006F08F7">
            <w:pPr>
              <w:pStyle w:val="ConsPlusNormal"/>
              <w:jc w:val="both"/>
            </w:pPr>
            <w:r>
              <w:t xml:space="preserve">1.19. Резина и </w:t>
            </w:r>
            <w:proofErr w:type="spellStart"/>
            <w:r>
              <w:t>резинопластиковые</w:t>
            </w:r>
            <w:proofErr w:type="spellEnd"/>
            <w:r>
              <w:t xml:space="preserve"> материалы (прокладки, уплотнители бидонов, уплотнительные кольца крышек для консервирования и т.д.)</w:t>
            </w:r>
          </w:p>
        </w:tc>
        <w:tc>
          <w:tcPr>
            <w:tcW w:w="2428" w:type="dxa"/>
          </w:tcPr>
          <w:p w:rsidR="006F08F7" w:rsidRDefault="006F08F7">
            <w:pPr>
              <w:pStyle w:val="ConsPlusNormal"/>
              <w:jc w:val="center"/>
            </w:pPr>
            <w:r>
              <w:t>Нитрил акриловой кислоты (НАК)</w:t>
            </w:r>
          </w:p>
        </w:tc>
        <w:tc>
          <w:tcPr>
            <w:tcW w:w="1396" w:type="dxa"/>
          </w:tcPr>
          <w:p w:rsidR="006F08F7" w:rsidRDefault="006F08F7">
            <w:pPr>
              <w:pStyle w:val="ConsPlusNormal"/>
              <w:jc w:val="center"/>
            </w:pPr>
            <w:r>
              <w:t>0,02</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Тиурам</w:t>
            </w:r>
            <w:proofErr w:type="spellEnd"/>
            <w:proofErr w:type="gramStart"/>
            <w:r>
              <w:t xml:space="preserve"> Д</w:t>
            </w:r>
            <w:proofErr w:type="gramEnd"/>
          </w:p>
        </w:tc>
        <w:tc>
          <w:tcPr>
            <w:tcW w:w="1396" w:type="dxa"/>
          </w:tcPr>
          <w:p w:rsidR="006F08F7" w:rsidRDefault="006F08F7">
            <w:pPr>
              <w:pStyle w:val="ConsPlusNormal"/>
              <w:jc w:val="center"/>
            </w:pPr>
            <w:r>
              <w:t>0,03</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Каптакс</w:t>
            </w:r>
            <w:proofErr w:type="spellEnd"/>
          </w:p>
        </w:tc>
        <w:tc>
          <w:tcPr>
            <w:tcW w:w="1396" w:type="dxa"/>
          </w:tcPr>
          <w:p w:rsidR="006F08F7" w:rsidRDefault="006F08F7">
            <w:pPr>
              <w:pStyle w:val="ConsPlusNormal"/>
              <w:jc w:val="center"/>
            </w:pPr>
            <w:r>
              <w:t>0,15</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Цинк</w:t>
            </w:r>
          </w:p>
        </w:tc>
        <w:tc>
          <w:tcPr>
            <w:tcW w:w="1396" w:type="dxa"/>
          </w:tcPr>
          <w:p w:rsidR="006F08F7" w:rsidRDefault="006F08F7">
            <w:pPr>
              <w:pStyle w:val="ConsPlusNormal"/>
              <w:jc w:val="center"/>
            </w:pPr>
            <w:r>
              <w:t>1,0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Диоктилфталат</w:t>
            </w:r>
            <w:proofErr w:type="spellEnd"/>
            <w:r>
              <w:t xml:space="preserve"> (ДОФ)</w:t>
            </w:r>
          </w:p>
        </w:tc>
        <w:tc>
          <w:tcPr>
            <w:tcW w:w="1396" w:type="dxa"/>
          </w:tcPr>
          <w:p w:rsidR="006F08F7" w:rsidRDefault="006F08F7">
            <w:pPr>
              <w:pStyle w:val="ConsPlusNormal"/>
              <w:jc w:val="center"/>
            </w:pPr>
            <w:r>
              <w:t>2,0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Дибутилфталат</w:t>
            </w:r>
            <w:proofErr w:type="spellEnd"/>
            <w:r>
              <w:t xml:space="preserve"> (ДБФ)</w:t>
            </w:r>
          </w:p>
        </w:tc>
        <w:tc>
          <w:tcPr>
            <w:tcW w:w="6692" w:type="dxa"/>
            <w:gridSpan w:val="5"/>
          </w:tcPr>
          <w:p w:rsidR="006F08F7" w:rsidRDefault="006F08F7">
            <w:pPr>
              <w:pStyle w:val="ConsPlusNormal"/>
              <w:jc w:val="center"/>
            </w:pPr>
            <w:r>
              <w:t>Не допускается</w:t>
            </w:r>
          </w:p>
        </w:tc>
      </w:tr>
      <w:tr w:rsidR="006F08F7">
        <w:tc>
          <w:tcPr>
            <w:tcW w:w="13432" w:type="dxa"/>
            <w:gridSpan w:val="7"/>
          </w:tcPr>
          <w:p w:rsidR="006F08F7" w:rsidRDefault="006F08F7">
            <w:pPr>
              <w:pStyle w:val="ConsPlusNormal"/>
              <w:jc w:val="center"/>
              <w:outlineLvl w:val="3"/>
            </w:pPr>
            <w:r>
              <w:t>2. Парафины и воски</w:t>
            </w:r>
          </w:p>
        </w:tc>
      </w:tr>
      <w:tr w:rsidR="006F08F7">
        <w:tc>
          <w:tcPr>
            <w:tcW w:w="4312" w:type="dxa"/>
            <w:vMerge w:val="restart"/>
          </w:tcPr>
          <w:p w:rsidR="006F08F7" w:rsidRDefault="006F08F7">
            <w:pPr>
              <w:pStyle w:val="ConsPlusNormal"/>
            </w:pPr>
            <w:r>
              <w:t>2.1. Парафины и воски (покрытие для сыров и др.)</w:t>
            </w:r>
          </w:p>
        </w:tc>
        <w:tc>
          <w:tcPr>
            <w:tcW w:w="2428" w:type="dxa"/>
          </w:tcPr>
          <w:p w:rsidR="006F08F7" w:rsidRDefault="006F08F7">
            <w:pPr>
              <w:pStyle w:val="ConsPlusNormal"/>
              <w:jc w:val="center"/>
            </w:pPr>
            <w:proofErr w:type="spellStart"/>
            <w:r>
              <w:t>Гексан</w:t>
            </w:r>
            <w:proofErr w:type="spellEnd"/>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Гептан</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Бен</w:t>
            </w:r>
            <w:proofErr w:type="gramStart"/>
            <w:r>
              <w:t>з</w:t>
            </w:r>
            <w:proofErr w:type="spellEnd"/>
            <w:r>
              <w:t>(</w:t>
            </w:r>
            <w:proofErr w:type="gramEnd"/>
            <w:r>
              <w:t>а)</w:t>
            </w:r>
            <w:proofErr w:type="spellStart"/>
            <w:r>
              <w:t>пирен</w:t>
            </w:r>
            <w:proofErr w:type="spellEnd"/>
          </w:p>
        </w:tc>
        <w:tc>
          <w:tcPr>
            <w:tcW w:w="2684" w:type="dxa"/>
            <w:gridSpan w:val="2"/>
          </w:tcPr>
          <w:p w:rsidR="006F08F7" w:rsidRDefault="006F08F7">
            <w:pPr>
              <w:pStyle w:val="ConsPlusNormal"/>
              <w:jc w:val="center"/>
            </w:pPr>
            <w:r>
              <w:t>Не допускается</w:t>
            </w:r>
          </w:p>
        </w:tc>
        <w:tc>
          <w:tcPr>
            <w:tcW w:w="1432" w:type="dxa"/>
          </w:tcPr>
          <w:p w:rsidR="006F08F7" w:rsidRDefault="006F08F7">
            <w:pPr>
              <w:pStyle w:val="ConsPlusNormal"/>
              <w:jc w:val="center"/>
            </w:pPr>
            <w:r>
              <w:t>1</w:t>
            </w:r>
          </w:p>
        </w:tc>
        <w:tc>
          <w:tcPr>
            <w:tcW w:w="2576" w:type="dxa"/>
            <w:gridSpan w:val="2"/>
          </w:tcPr>
          <w:p w:rsidR="006F08F7" w:rsidRDefault="006F08F7">
            <w:pPr>
              <w:pStyle w:val="ConsPlusNormal"/>
              <w:jc w:val="both"/>
            </w:pPr>
          </w:p>
        </w:tc>
      </w:tr>
      <w:tr w:rsidR="006F08F7">
        <w:tc>
          <w:tcPr>
            <w:tcW w:w="4312" w:type="dxa"/>
            <w:vMerge/>
          </w:tcPr>
          <w:p w:rsidR="006F08F7" w:rsidRDefault="006F08F7"/>
        </w:tc>
        <w:tc>
          <w:tcPr>
            <w:tcW w:w="2428" w:type="dxa"/>
          </w:tcPr>
          <w:p w:rsidR="006F08F7" w:rsidRDefault="006F08F7">
            <w:pPr>
              <w:pStyle w:val="ConsPlusNormal"/>
              <w:jc w:val="center"/>
            </w:pPr>
            <w:r>
              <w:t>Ацетальдегид</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0,200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0,100</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Ацетон</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0,350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9120" w:type="dxa"/>
            <w:gridSpan w:val="6"/>
          </w:tcPr>
          <w:p w:rsidR="006F08F7" w:rsidRDefault="006F08F7">
            <w:pPr>
              <w:pStyle w:val="ConsPlusNormal"/>
            </w:pPr>
            <w:r>
              <w:t>Спирты:</w:t>
            </w:r>
          </w:p>
        </w:tc>
      </w:tr>
      <w:tr w:rsidR="006F08F7">
        <w:tc>
          <w:tcPr>
            <w:tcW w:w="4312" w:type="dxa"/>
            <w:vMerge/>
          </w:tcPr>
          <w:p w:rsidR="006F08F7" w:rsidRDefault="006F08F7"/>
        </w:tc>
        <w:tc>
          <w:tcPr>
            <w:tcW w:w="2428" w:type="dxa"/>
          </w:tcPr>
          <w:p w:rsidR="006F08F7" w:rsidRDefault="006F08F7">
            <w:pPr>
              <w:pStyle w:val="ConsPlusNormal"/>
            </w:pPr>
            <w:r>
              <w:t>метиловый</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Толуол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0,500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0,600</w:t>
            </w:r>
          </w:p>
        </w:tc>
        <w:tc>
          <w:tcPr>
            <w:tcW w:w="1432" w:type="dxa"/>
          </w:tcPr>
          <w:p w:rsidR="006F08F7" w:rsidRDefault="006F08F7">
            <w:pPr>
              <w:pStyle w:val="ConsPlusNormal"/>
              <w:jc w:val="center"/>
            </w:pPr>
            <w:r>
              <w:t>3</w:t>
            </w:r>
          </w:p>
        </w:tc>
      </w:tr>
      <w:tr w:rsidR="006F08F7">
        <w:tc>
          <w:tcPr>
            <w:tcW w:w="13432" w:type="dxa"/>
            <w:gridSpan w:val="7"/>
          </w:tcPr>
          <w:p w:rsidR="006F08F7" w:rsidRDefault="006F08F7">
            <w:pPr>
              <w:pStyle w:val="ConsPlusNormal"/>
              <w:jc w:val="center"/>
              <w:outlineLvl w:val="3"/>
            </w:pPr>
            <w:r>
              <w:t xml:space="preserve">3. Бумага, картон, пергамент, </w:t>
            </w:r>
            <w:proofErr w:type="spellStart"/>
            <w:r>
              <w:t>подпергамент</w:t>
            </w:r>
            <w:proofErr w:type="spellEnd"/>
          </w:p>
        </w:tc>
      </w:tr>
      <w:tr w:rsidR="006F08F7">
        <w:tc>
          <w:tcPr>
            <w:tcW w:w="4312" w:type="dxa"/>
            <w:vMerge w:val="restart"/>
          </w:tcPr>
          <w:p w:rsidR="006F08F7" w:rsidRDefault="006F08F7">
            <w:pPr>
              <w:pStyle w:val="ConsPlusNormal"/>
            </w:pPr>
            <w:r>
              <w:t>3.1. Бумага</w:t>
            </w:r>
          </w:p>
        </w:tc>
        <w:tc>
          <w:tcPr>
            <w:tcW w:w="2428" w:type="dxa"/>
          </w:tcPr>
          <w:p w:rsidR="006F08F7" w:rsidRDefault="006F08F7">
            <w:pPr>
              <w:pStyle w:val="ConsPlusNormal"/>
              <w:jc w:val="center"/>
            </w:pPr>
            <w:r>
              <w:t>Этилацетат</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Ацетальдегид</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0,200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Ацетон</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0,350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9120" w:type="dxa"/>
            <w:gridSpan w:val="6"/>
          </w:tcPr>
          <w:p w:rsidR="006F08F7" w:rsidRDefault="006F08F7">
            <w:pPr>
              <w:pStyle w:val="ConsPlusNormal"/>
            </w:pPr>
            <w:r>
              <w:t>Спирты:</w:t>
            </w:r>
          </w:p>
        </w:tc>
      </w:tr>
      <w:tr w:rsidR="006F08F7">
        <w:tc>
          <w:tcPr>
            <w:tcW w:w="4312" w:type="dxa"/>
            <w:vMerge/>
          </w:tcPr>
          <w:p w:rsidR="006F08F7" w:rsidRDefault="006F08F7"/>
        </w:tc>
        <w:tc>
          <w:tcPr>
            <w:tcW w:w="2428" w:type="dxa"/>
          </w:tcPr>
          <w:p w:rsidR="006F08F7" w:rsidRDefault="006F08F7">
            <w:pPr>
              <w:pStyle w:val="ConsPlusNormal"/>
            </w:pPr>
            <w:r>
              <w:t>метиловый</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Толуол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0,500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0,600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Бензол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0,010</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Свинец (</w:t>
            </w:r>
            <w:proofErr w:type="spellStart"/>
            <w:r>
              <w:t>Pb</w:t>
            </w:r>
            <w:proofErr w:type="spellEnd"/>
            <w:r>
              <w:t>)</w:t>
            </w:r>
          </w:p>
        </w:tc>
        <w:tc>
          <w:tcPr>
            <w:tcW w:w="1396" w:type="dxa"/>
          </w:tcPr>
          <w:p w:rsidR="006F08F7" w:rsidRDefault="006F08F7">
            <w:pPr>
              <w:pStyle w:val="ConsPlusNormal"/>
            </w:pPr>
            <w:r>
              <w:t>0,030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Цинк (</w:t>
            </w:r>
            <w:proofErr w:type="spellStart"/>
            <w:r>
              <w:t>Zn</w:t>
            </w:r>
            <w:proofErr w:type="spellEnd"/>
            <w:r>
              <w:t>)</w:t>
            </w:r>
          </w:p>
        </w:tc>
        <w:tc>
          <w:tcPr>
            <w:tcW w:w="1396" w:type="dxa"/>
          </w:tcPr>
          <w:p w:rsidR="006F08F7" w:rsidRDefault="006F08F7">
            <w:pPr>
              <w:pStyle w:val="ConsPlusNormal"/>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Мышьяк (</w:t>
            </w:r>
            <w:proofErr w:type="spellStart"/>
            <w:r>
              <w:t>As</w:t>
            </w:r>
            <w:proofErr w:type="spellEnd"/>
            <w:r>
              <w:t>)</w:t>
            </w:r>
          </w:p>
        </w:tc>
        <w:tc>
          <w:tcPr>
            <w:tcW w:w="1396" w:type="dxa"/>
          </w:tcPr>
          <w:p w:rsidR="006F08F7" w:rsidRDefault="006F08F7">
            <w:pPr>
              <w:pStyle w:val="ConsPlusNormal"/>
            </w:pPr>
            <w:r>
              <w:t>0,050</w:t>
            </w:r>
          </w:p>
        </w:tc>
        <w:tc>
          <w:tcPr>
            <w:tcW w:w="1288" w:type="dxa"/>
          </w:tcPr>
          <w:p w:rsidR="006F08F7" w:rsidRDefault="006F08F7">
            <w:pPr>
              <w:pStyle w:val="ConsPlusNormal"/>
              <w:jc w:val="both"/>
            </w:pPr>
          </w:p>
        </w:tc>
        <w:tc>
          <w:tcPr>
            <w:tcW w:w="1432" w:type="dxa"/>
          </w:tcPr>
          <w:p w:rsidR="006F08F7" w:rsidRDefault="006F08F7">
            <w:pPr>
              <w:pStyle w:val="ConsPlusNormal"/>
              <w:jc w:val="center"/>
            </w:pPr>
            <w:r>
              <w:t>2</w:t>
            </w:r>
          </w:p>
        </w:tc>
        <w:tc>
          <w:tcPr>
            <w:tcW w:w="1144" w:type="dxa"/>
          </w:tcPr>
          <w:p w:rsidR="006F08F7" w:rsidRDefault="006F08F7">
            <w:pPr>
              <w:pStyle w:val="ConsPlusNormal"/>
              <w:jc w:val="both"/>
            </w:pPr>
          </w:p>
        </w:tc>
        <w:tc>
          <w:tcPr>
            <w:tcW w:w="1432" w:type="dxa"/>
          </w:tcPr>
          <w:p w:rsidR="006F08F7" w:rsidRDefault="006F08F7">
            <w:pPr>
              <w:pStyle w:val="ConsPlusNormal"/>
              <w:jc w:val="both"/>
            </w:pPr>
          </w:p>
        </w:tc>
      </w:tr>
      <w:tr w:rsidR="006F08F7">
        <w:tc>
          <w:tcPr>
            <w:tcW w:w="4312" w:type="dxa"/>
            <w:vMerge/>
          </w:tcPr>
          <w:p w:rsidR="006F08F7" w:rsidRDefault="006F08F7"/>
        </w:tc>
        <w:tc>
          <w:tcPr>
            <w:tcW w:w="2428" w:type="dxa"/>
          </w:tcPr>
          <w:p w:rsidR="006F08F7" w:rsidRDefault="006F08F7">
            <w:pPr>
              <w:pStyle w:val="ConsPlusNormal"/>
              <w:jc w:val="center"/>
            </w:pPr>
            <w:r>
              <w:t>Хром (</w:t>
            </w:r>
            <w:proofErr w:type="spellStart"/>
            <w:r>
              <w:t>Cr</w:t>
            </w:r>
            <w:proofErr w:type="spellEnd"/>
            <w:r>
              <w:t xml:space="preserve"> 3+)</w:t>
            </w:r>
          </w:p>
        </w:tc>
        <w:tc>
          <w:tcPr>
            <w:tcW w:w="1396" w:type="dxa"/>
            <w:vMerge w:val="restart"/>
          </w:tcPr>
          <w:p w:rsidR="006F08F7" w:rsidRDefault="006F08F7">
            <w:pPr>
              <w:pStyle w:val="ConsPlusNormal"/>
            </w:pPr>
            <w:proofErr w:type="spellStart"/>
            <w:r>
              <w:t>су</w:t>
            </w:r>
            <w:proofErr w:type="gramStart"/>
            <w:r>
              <w:t>м</w:t>
            </w:r>
            <w:proofErr w:type="spellEnd"/>
            <w:r>
              <w:t>-</w:t>
            </w:r>
            <w:proofErr w:type="gramEnd"/>
            <w:r>
              <w:t xml:space="preserve"> </w:t>
            </w:r>
            <w:proofErr w:type="spellStart"/>
            <w:r>
              <w:t>марно</w:t>
            </w:r>
            <w:proofErr w:type="spellEnd"/>
            <w:r>
              <w:t xml:space="preserve"> 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Хром (</w:t>
            </w:r>
            <w:proofErr w:type="spellStart"/>
            <w:r>
              <w:t>Cr</w:t>
            </w:r>
            <w:proofErr w:type="spellEnd"/>
            <w:r>
              <w:t xml:space="preserve"> 6+)</w:t>
            </w:r>
          </w:p>
        </w:tc>
        <w:tc>
          <w:tcPr>
            <w:tcW w:w="1396" w:type="dxa"/>
            <w:vMerge/>
          </w:tcPr>
          <w:p w:rsidR="006F08F7" w:rsidRDefault="006F08F7"/>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val="restart"/>
          </w:tcPr>
          <w:p w:rsidR="006F08F7" w:rsidRDefault="006F08F7">
            <w:pPr>
              <w:pStyle w:val="ConsPlusNormal"/>
            </w:pPr>
            <w:r>
              <w:t>3.2. Бумага парафинированная</w:t>
            </w:r>
          </w:p>
        </w:tc>
        <w:tc>
          <w:tcPr>
            <w:tcW w:w="9120" w:type="dxa"/>
            <w:gridSpan w:val="6"/>
          </w:tcPr>
          <w:p w:rsidR="006F08F7" w:rsidRDefault="006F08F7">
            <w:pPr>
              <w:pStyle w:val="ConsPlusNormal"/>
              <w:jc w:val="center"/>
            </w:pPr>
            <w:r>
              <w:t>Дополнительно следует определять</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Гексан</w:t>
            </w:r>
            <w:proofErr w:type="spellEnd"/>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Гептан</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Бен</w:t>
            </w:r>
            <w:proofErr w:type="gramStart"/>
            <w:r>
              <w:t>з</w:t>
            </w:r>
            <w:proofErr w:type="spellEnd"/>
            <w:r>
              <w:t>(</w:t>
            </w:r>
            <w:proofErr w:type="gramEnd"/>
            <w:r>
              <w:t>а)</w:t>
            </w:r>
            <w:proofErr w:type="spellStart"/>
            <w:r>
              <w:t>пирен</w:t>
            </w:r>
            <w:proofErr w:type="spellEnd"/>
          </w:p>
        </w:tc>
        <w:tc>
          <w:tcPr>
            <w:tcW w:w="2684" w:type="dxa"/>
            <w:gridSpan w:val="2"/>
          </w:tcPr>
          <w:p w:rsidR="006F08F7" w:rsidRDefault="006F08F7">
            <w:pPr>
              <w:pStyle w:val="ConsPlusNormal"/>
              <w:jc w:val="center"/>
            </w:pPr>
            <w:r>
              <w:t>Не допускается</w:t>
            </w:r>
          </w:p>
        </w:tc>
        <w:tc>
          <w:tcPr>
            <w:tcW w:w="1432" w:type="dxa"/>
          </w:tcPr>
          <w:p w:rsidR="006F08F7" w:rsidRDefault="006F08F7">
            <w:pPr>
              <w:pStyle w:val="ConsPlusNormal"/>
              <w:jc w:val="center"/>
            </w:pPr>
            <w:r>
              <w:t>1</w:t>
            </w:r>
          </w:p>
        </w:tc>
        <w:tc>
          <w:tcPr>
            <w:tcW w:w="1144" w:type="dxa"/>
          </w:tcPr>
          <w:p w:rsidR="006F08F7" w:rsidRDefault="006F08F7">
            <w:pPr>
              <w:pStyle w:val="ConsPlusNormal"/>
              <w:jc w:val="both"/>
            </w:pPr>
          </w:p>
        </w:tc>
        <w:tc>
          <w:tcPr>
            <w:tcW w:w="1432" w:type="dxa"/>
          </w:tcPr>
          <w:p w:rsidR="006F08F7" w:rsidRDefault="006F08F7">
            <w:pPr>
              <w:pStyle w:val="ConsPlusNormal"/>
              <w:jc w:val="both"/>
            </w:pPr>
          </w:p>
        </w:tc>
      </w:tr>
      <w:tr w:rsidR="006F08F7">
        <w:tc>
          <w:tcPr>
            <w:tcW w:w="4312" w:type="dxa"/>
            <w:vMerge w:val="restart"/>
          </w:tcPr>
          <w:p w:rsidR="006F08F7" w:rsidRDefault="006F08F7">
            <w:pPr>
              <w:pStyle w:val="ConsPlusNormal"/>
            </w:pPr>
            <w:r>
              <w:t>3.3. Картон</w:t>
            </w:r>
          </w:p>
        </w:tc>
        <w:tc>
          <w:tcPr>
            <w:tcW w:w="2428" w:type="dxa"/>
          </w:tcPr>
          <w:p w:rsidR="006F08F7" w:rsidRDefault="006F08F7">
            <w:pPr>
              <w:pStyle w:val="ConsPlusNormal"/>
              <w:jc w:val="center"/>
            </w:pPr>
            <w:r>
              <w:t>Этилацетат</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Бутилацетат</w:t>
            </w:r>
            <w:proofErr w:type="spellEnd"/>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Ацетальдегид</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0,200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Ацетон</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0,350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9120" w:type="dxa"/>
            <w:gridSpan w:val="6"/>
          </w:tcPr>
          <w:p w:rsidR="006F08F7" w:rsidRDefault="006F08F7">
            <w:pPr>
              <w:pStyle w:val="ConsPlusNormal"/>
            </w:pPr>
            <w:r>
              <w:t>Спирты:</w:t>
            </w:r>
          </w:p>
        </w:tc>
      </w:tr>
      <w:tr w:rsidR="006F08F7">
        <w:tc>
          <w:tcPr>
            <w:tcW w:w="4312" w:type="dxa"/>
            <w:vMerge/>
          </w:tcPr>
          <w:p w:rsidR="006F08F7" w:rsidRDefault="006F08F7"/>
        </w:tc>
        <w:tc>
          <w:tcPr>
            <w:tcW w:w="2428" w:type="dxa"/>
          </w:tcPr>
          <w:p w:rsidR="006F08F7" w:rsidRDefault="006F08F7">
            <w:pPr>
              <w:pStyle w:val="ConsPlusNormal"/>
            </w:pPr>
            <w:r>
              <w:t>метиловый</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both"/>
            </w:pPr>
          </w:p>
        </w:tc>
      </w:tr>
      <w:tr w:rsidR="006F08F7">
        <w:tc>
          <w:tcPr>
            <w:tcW w:w="4312" w:type="dxa"/>
            <w:vMerge/>
          </w:tcPr>
          <w:p w:rsidR="006F08F7" w:rsidRDefault="006F08F7"/>
        </w:tc>
        <w:tc>
          <w:tcPr>
            <w:tcW w:w="2428" w:type="dxa"/>
          </w:tcPr>
          <w:p w:rsidR="006F08F7" w:rsidRDefault="006F08F7">
            <w:pPr>
              <w:pStyle w:val="ConsPlusNormal"/>
            </w:pPr>
            <w:r>
              <w:t>изопропиловый</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0,600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изобутиловый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Бензол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0,010</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Толуол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0,500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0,600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Ксилолы (смесь изомеров)</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0,050</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0,200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Свинец (</w:t>
            </w:r>
            <w:proofErr w:type="spellStart"/>
            <w:r>
              <w:t>Pb</w:t>
            </w:r>
            <w:proofErr w:type="spellEnd"/>
            <w:r>
              <w:t>)</w:t>
            </w:r>
          </w:p>
        </w:tc>
        <w:tc>
          <w:tcPr>
            <w:tcW w:w="1396" w:type="dxa"/>
          </w:tcPr>
          <w:p w:rsidR="006F08F7" w:rsidRDefault="006F08F7">
            <w:pPr>
              <w:pStyle w:val="ConsPlusNormal"/>
            </w:pPr>
            <w:r>
              <w:t>0,030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Цинк (</w:t>
            </w:r>
            <w:proofErr w:type="spellStart"/>
            <w:r>
              <w:t>Zn</w:t>
            </w:r>
            <w:proofErr w:type="spellEnd"/>
            <w:r>
              <w:t>)</w:t>
            </w:r>
          </w:p>
        </w:tc>
        <w:tc>
          <w:tcPr>
            <w:tcW w:w="1396" w:type="dxa"/>
          </w:tcPr>
          <w:p w:rsidR="006F08F7" w:rsidRDefault="006F08F7">
            <w:pPr>
              <w:pStyle w:val="ConsPlusNormal"/>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Мышьяк (</w:t>
            </w:r>
            <w:proofErr w:type="spellStart"/>
            <w:r>
              <w:t>As</w:t>
            </w:r>
            <w:proofErr w:type="spellEnd"/>
            <w:r>
              <w:t>)</w:t>
            </w:r>
          </w:p>
        </w:tc>
        <w:tc>
          <w:tcPr>
            <w:tcW w:w="1396" w:type="dxa"/>
          </w:tcPr>
          <w:p w:rsidR="006F08F7" w:rsidRDefault="006F08F7">
            <w:pPr>
              <w:pStyle w:val="ConsPlusNormal"/>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Хром (</w:t>
            </w:r>
            <w:proofErr w:type="spellStart"/>
            <w:r>
              <w:t>Cr</w:t>
            </w:r>
            <w:proofErr w:type="spellEnd"/>
            <w:r>
              <w:t xml:space="preserve"> 3+)</w:t>
            </w:r>
          </w:p>
        </w:tc>
        <w:tc>
          <w:tcPr>
            <w:tcW w:w="1396" w:type="dxa"/>
            <w:vMerge w:val="restart"/>
          </w:tcPr>
          <w:p w:rsidR="006F08F7" w:rsidRDefault="006F08F7">
            <w:pPr>
              <w:pStyle w:val="ConsPlusNormal"/>
            </w:pPr>
            <w:proofErr w:type="spellStart"/>
            <w:r>
              <w:t>су</w:t>
            </w:r>
            <w:proofErr w:type="gramStart"/>
            <w:r>
              <w:t>м</w:t>
            </w:r>
            <w:proofErr w:type="spellEnd"/>
            <w:r>
              <w:t>-</w:t>
            </w:r>
            <w:proofErr w:type="gramEnd"/>
            <w:r>
              <w:t xml:space="preserve"> </w:t>
            </w:r>
            <w:proofErr w:type="spellStart"/>
            <w:r>
              <w:t>марно</w:t>
            </w:r>
            <w:proofErr w:type="spellEnd"/>
            <w:r>
              <w:t xml:space="preserve"> 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Хром (</w:t>
            </w:r>
            <w:proofErr w:type="spellStart"/>
            <w:r>
              <w:t>Cr</w:t>
            </w:r>
            <w:proofErr w:type="spellEnd"/>
            <w:r>
              <w:t xml:space="preserve"> 6+)</w:t>
            </w:r>
          </w:p>
        </w:tc>
        <w:tc>
          <w:tcPr>
            <w:tcW w:w="1396" w:type="dxa"/>
            <w:vMerge/>
          </w:tcPr>
          <w:p w:rsidR="006F08F7" w:rsidRDefault="006F08F7"/>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13432" w:type="dxa"/>
            <w:gridSpan w:val="7"/>
          </w:tcPr>
          <w:p w:rsidR="006F08F7" w:rsidRDefault="006F08F7">
            <w:pPr>
              <w:pStyle w:val="ConsPlusNormal"/>
              <w:jc w:val="center"/>
            </w:pPr>
            <w:r>
              <w:t>Дополнительно следует определять:</w:t>
            </w:r>
          </w:p>
        </w:tc>
      </w:tr>
      <w:tr w:rsidR="006F08F7">
        <w:tc>
          <w:tcPr>
            <w:tcW w:w="4312" w:type="dxa"/>
            <w:vMerge w:val="restart"/>
          </w:tcPr>
          <w:p w:rsidR="006F08F7" w:rsidRDefault="006F08F7">
            <w:pPr>
              <w:pStyle w:val="ConsPlusNormal"/>
              <w:jc w:val="both"/>
            </w:pPr>
            <w:r>
              <w:t>Картон мелованный</w:t>
            </w:r>
          </w:p>
        </w:tc>
        <w:tc>
          <w:tcPr>
            <w:tcW w:w="2428" w:type="dxa"/>
          </w:tcPr>
          <w:p w:rsidR="006F08F7" w:rsidRDefault="006F08F7">
            <w:pPr>
              <w:pStyle w:val="ConsPlusNormal"/>
              <w:jc w:val="center"/>
            </w:pPr>
            <w:r>
              <w:t>Титан (</w:t>
            </w:r>
            <w:proofErr w:type="spellStart"/>
            <w:r>
              <w:t>Ti</w:t>
            </w:r>
            <w:proofErr w:type="spell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Алюминий (</w:t>
            </w:r>
            <w:proofErr w:type="spellStart"/>
            <w:r>
              <w:t>Al</w:t>
            </w:r>
            <w:proofErr w:type="spellEnd"/>
            <w:r>
              <w:t>)</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Барий (</w:t>
            </w:r>
            <w:proofErr w:type="spellStart"/>
            <w:r>
              <w:t>Ba</w:t>
            </w:r>
            <w:proofErr w:type="spell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val="restart"/>
          </w:tcPr>
          <w:p w:rsidR="006F08F7" w:rsidRDefault="006F08F7">
            <w:pPr>
              <w:pStyle w:val="ConsPlusNormal"/>
            </w:pPr>
            <w:r>
              <w:t>3.4. Картон макулатурный &lt;2&gt;</w:t>
            </w:r>
          </w:p>
        </w:tc>
        <w:tc>
          <w:tcPr>
            <w:tcW w:w="2428" w:type="dxa"/>
          </w:tcPr>
          <w:p w:rsidR="006F08F7" w:rsidRDefault="006F08F7">
            <w:pPr>
              <w:pStyle w:val="ConsPlusNormal"/>
              <w:jc w:val="center"/>
            </w:pPr>
            <w:proofErr w:type="spellStart"/>
            <w:r>
              <w:t>Бутилацетат</w:t>
            </w:r>
            <w:proofErr w:type="spellEnd"/>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Этилацетат</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Ацетальдегид</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0,200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9120" w:type="dxa"/>
            <w:gridSpan w:val="6"/>
          </w:tcPr>
          <w:p w:rsidR="006F08F7" w:rsidRDefault="006F08F7">
            <w:pPr>
              <w:pStyle w:val="ConsPlusNormal"/>
            </w:pPr>
            <w:r>
              <w:t>Спирты:</w:t>
            </w:r>
          </w:p>
        </w:tc>
      </w:tr>
      <w:tr w:rsidR="006F08F7">
        <w:tc>
          <w:tcPr>
            <w:tcW w:w="4312" w:type="dxa"/>
            <w:vMerge/>
          </w:tcPr>
          <w:p w:rsidR="006F08F7" w:rsidRDefault="006F08F7"/>
        </w:tc>
        <w:tc>
          <w:tcPr>
            <w:tcW w:w="2428" w:type="dxa"/>
          </w:tcPr>
          <w:p w:rsidR="006F08F7" w:rsidRDefault="006F08F7">
            <w:pPr>
              <w:pStyle w:val="ConsPlusNormal"/>
            </w:pPr>
            <w:r>
              <w:t>метиловый</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Ацетон</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0,350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Бензол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0,010</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Толуол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0,500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0,600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Ксилолы (смесь изомеров)</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0,050</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0,200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Свинец (</w:t>
            </w:r>
            <w:proofErr w:type="spellStart"/>
            <w:r>
              <w:t>Pb</w:t>
            </w:r>
            <w:proofErr w:type="spellEnd"/>
            <w:r>
              <w:t>)</w:t>
            </w:r>
          </w:p>
        </w:tc>
        <w:tc>
          <w:tcPr>
            <w:tcW w:w="1396" w:type="dxa"/>
          </w:tcPr>
          <w:p w:rsidR="006F08F7" w:rsidRDefault="006F08F7">
            <w:pPr>
              <w:pStyle w:val="ConsPlusNormal"/>
            </w:pPr>
            <w:r>
              <w:t>0,030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Цинк (</w:t>
            </w:r>
            <w:proofErr w:type="spellStart"/>
            <w:r>
              <w:t>Zn</w:t>
            </w:r>
            <w:proofErr w:type="spellEnd"/>
            <w:r>
              <w:t>)</w:t>
            </w:r>
          </w:p>
        </w:tc>
        <w:tc>
          <w:tcPr>
            <w:tcW w:w="1396" w:type="dxa"/>
          </w:tcPr>
          <w:p w:rsidR="006F08F7" w:rsidRDefault="006F08F7">
            <w:pPr>
              <w:pStyle w:val="ConsPlusNormal"/>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Мышьяк (</w:t>
            </w:r>
            <w:proofErr w:type="spellStart"/>
            <w:r>
              <w:t>As</w:t>
            </w:r>
            <w:proofErr w:type="spellEnd"/>
            <w:r>
              <w:t>)</w:t>
            </w:r>
          </w:p>
        </w:tc>
        <w:tc>
          <w:tcPr>
            <w:tcW w:w="1396" w:type="dxa"/>
          </w:tcPr>
          <w:p w:rsidR="006F08F7" w:rsidRDefault="006F08F7">
            <w:pPr>
              <w:pStyle w:val="ConsPlusNormal"/>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Хром (</w:t>
            </w:r>
            <w:proofErr w:type="spellStart"/>
            <w:r>
              <w:t>Cr</w:t>
            </w:r>
            <w:proofErr w:type="spellEnd"/>
            <w:r>
              <w:t xml:space="preserve"> 3+)</w:t>
            </w:r>
          </w:p>
        </w:tc>
        <w:tc>
          <w:tcPr>
            <w:tcW w:w="1396" w:type="dxa"/>
            <w:vMerge w:val="restart"/>
          </w:tcPr>
          <w:p w:rsidR="006F08F7" w:rsidRDefault="006F08F7">
            <w:pPr>
              <w:pStyle w:val="ConsPlusNormal"/>
            </w:pPr>
            <w:proofErr w:type="spellStart"/>
            <w:r>
              <w:t>су</w:t>
            </w:r>
            <w:proofErr w:type="gramStart"/>
            <w:r>
              <w:t>м</w:t>
            </w:r>
            <w:proofErr w:type="spellEnd"/>
            <w:r>
              <w:t>-</w:t>
            </w:r>
            <w:proofErr w:type="gramEnd"/>
            <w:r>
              <w:t xml:space="preserve"> </w:t>
            </w:r>
            <w:proofErr w:type="spellStart"/>
            <w:r>
              <w:t>марно</w:t>
            </w:r>
            <w:proofErr w:type="spellEnd"/>
            <w:r>
              <w:t xml:space="preserve"> 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Хром (</w:t>
            </w:r>
            <w:proofErr w:type="spellStart"/>
            <w:r>
              <w:t>Cr</w:t>
            </w:r>
            <w:proofErr w:type="spellEnd"/>
            <w:r>
              <w:t xml:space="preserve"> 6+)</w:t>
            </w:r>
          </w:p>
        </w:tc>
        <w:tc>
          <w:tcPr>
            <w:tcW w:w="1396" w:type="dxa"/>
            <w:vMerge/>
          </w:tcPr>
          <w:p w:rsidR="006F08F7" w:rsidRDefault="006F08F7"/>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Кадмий (</w:t>
            </w:r>
            <w:proofErr w:type="spellStart"/>
            <w:r>
              <w:t>Cd</w:t>
            </w:r>
            <w:proofErr w:type="spellEnd"/>
            <w:r>
              <w:t>)</w:t>
            </w:r>
          </w:p>
        </w:tc>
        <w:tc>
          <w:tcPr>
            <w:tcW w:w="1396" w:type="dxa"/>
          </w:tcPr>
          <w:p w:rsidR="006F08F7" w:rsidRDefault="006F08F7">
            <w:pPr>
              <w:pStyle w:val="ConsPlusNormal"/>
            </w:pPr>
            <w:r>
              <w:t>0,001</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Барий (</w:t>
            </w:r>
            <w:proofErr w:type="spellStart"/>
            <w:r>
              <w:t>Ba</w:t>
            </w:r>
            <w:proofErr w:type="spell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val="restart"/>
          </w:tcPr>
          <w:p w:rsidR="006F08F7" w:rsidRDefault="006F08F7">
            <w:pPr>
              <w:pStyle w:val="ConsPlusNormal"/>
            </w:pPr>
            <w:r>
              <w:t>3.5. Пергамент растительный</w:t>
            </w:r>
          </w:p>
        </w:tc>
        <w:tc>
          <w:tcPr>
            <w:tcW w:w="2428" w:type="dxa"/>
          </w:tcPr>
          <w:p w:rsidR="006F08F7" w:rsidRDefault="006F08F7">
            <w:pPr>
              <w:pStyle w:val="ConsPlusNormal"/>
              <w:jc w:val="center"/>
            </w:pPr>
            <w:r>
              <w:t>Этилацетат</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9120" w:type="dxa"/>
            <w:gridSpan w:val="6"/>
          </w:tcPr>
          <w:p w:rsidR="006F08F7" w:rsidRDefault="006F08F7">
            <w:pPr>
              <w:pStyle w:val="ConsPlusNormal"/>
            </w:pPr>
            <w:r>
              <w:t>Спирты:</w:t>
            </w:r>
          </w:p>
        </w:tc>
      </w:tr>
      <w:tr w:rsidR="006F08F7">
        <w:tc>
          <w:tcPr>
            <w:tcW w:w="4312" w:type="dxa"/>
            <w:vMerge/>
          </w:tcPr>
          <w:p w:rsidR="006F08F7" w:rsidRDefault="006F08F7"/>
        </w:tc>
        <w:tc>
          <w:tcPr>
            <w:tcW w:w="2428" w:type="dxa"/>
          </w:tcPr>
          <w:p w:rsidR="006F08F7" w:rsidRDefault="006F08F7">
            <w:pPr>
              <w:pStyle w:val="ConsPlusNormal"/>
            </w:pPr>
            <w:r>
              <w:t>Метиловый</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proofErr w:type="spellStart"/>
            <w:r>
              <w:t>пропиловый</w:t>
            </w:r>
            <w:proofErr w:type="spellEnd"/>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0,300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изопропиловый</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0,600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изобутиловый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Ацетон</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0,350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Свинец (</w:t>
            </w:r>
            <w:proofErr w:type="spellStart"/>
            <w:r>
              <w:t>Pb</w:t>
            </w:r>
            <w:proofErr w:type="spellEnd"/>
            <w:r>
              <w:t>)</w:t>
            </w:r>
          </w:p>
        </w:tc>
        <w:tc>
          <w:tcPr>
            <w:tcW w:w="1396" w:type="dxa"/>
          </w:tcPr>
          <w:p w:rsidR="006F08F7" w:rsidRDefault="006F08F7">
            <w:pPr>
              <w:pStyle w:val="ConsPlusNormal"/>
            </w:pPr>
            <w:r>
              <w:t>0,030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Цинк (</w:t>
            </w:r>
            <w:proofErr w:type="spellStart"/>
            <w:r>
              <w:t>Zn</w:t>
            </w:r>
            <w:proofErr w:type="spellEnd"/>
            <w:r>
              <w:t>)</w:t>
            </w:r>
          </w:p>
        </w:tc>
        <w:tc>
          <w:tcPr>
            <w:tcW w:w="1396" w:type="dxa"/>
          </w:tcPr>
          <w:p w:rsidR="006F08F7" w:rsidRDefault="006F08F7">
            <w:pPr>
              <w:pStyle w:val="ConsPlusNormal"/>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Мышьяк (</w:t>
            </w:r>
            <w:proofErr w:type="spellStart"/>
            <w:r>
              <w:t>As</w:t>
            </w:r>
            <w:proofErr w:type="spellEnd"/>
            <w:r>
              <w:t>)</w:t>
            </w:r>
          </w:p>
        </w:tc>
        <w:tc>
          <w:tcPr>
            <w:tcW w:w="1396" w:type="dxa"/>
          </w:tcPr>
          <w:p w:rsidR="006F08F7" w:rsidRDefault="006F08F7">
            <w:pPr>
              <w:pStyle w:val="ConsPlusNormal"/>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Медь (</w:t>
            </w:r>
            <w:proofErr w:type="spellStart"/>
            <w:r>
              <w:t>Cu</w:t>
            </w:r>
            <w:proofErr w:type="spellEnd"/>
            <w:r>
              <w:t>)</w:t>
            </w:r>
          </w:p>
        </w:tc>
        <w:tc>
          <w:tcPr>
            <w:tcW w:w="1396" w:type="dxa"/>
          </w:tcPr>
          <w:p w:rsidR="006F08F7" w:rsidRDefault="006F08F7">
            <w:pPr>
              <w:pStyle w:val="ConsPlusNormal"/>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Железо (</w:t>
            </w:r>
            <w:proofErr w:type="spellStart"/>
            <w:r>
              <w:t>Fe</w:t>
            </w:r>
            <w:proofErr w:type="spellEnd"/>
            <w:r>
              <w:t>)</w:t>
            </w:r>
          </w:p>
        </w:tc>
        <w:tc>
          <w:tcPr>
            <w:tcW w:w="1396" w:type="dxa"/>
          </w:tcPr>
          <w:p w:rsidR="006F08F7" w:rsidRDefault="006F08F7">
            <w:pPr>
              <w:pStyle w:val="ConsPlusNormal"/>
            </w:pPr>
            <w:r>
              <w:t>0,300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Хром (</w:t>
            </w:r>
            <w:proofErr w:type="spellStart"/>
            <w:r>
              <w:t>Cr</w:t>
            </w:r>
            <w:proofErr w:type="spellEnd"/>
            <w:r>
              <w:t xml:space="preserve"> 3+)</w:t>
            </w:r>
          </w:p>
        </w:tc>
        <w:tc>
          <w:tcPr>
            <w:tcW w:w="1396" w:type="dxa"/>
            <w:vMerge w:val="restart"/>
          </w:tcPr>
          <w:p w:rsidR="006F08F7" w:rsidRDefault="006F08F7">
            <w:pPr>
              <w:pStyle w:val="ConsPlusNormal"/>
            </w:pPr>
            <w:proofErr w:type="spellStart"/>
            <w:r>
              <w:t>су</w:t>
            </w:r>
            <w:proofErr w:type="gramStart"/>
            <w:r>
              <w:t>м</w:t>
            </w:r>
            <w:proofErr w:type="spellEnd"/>
            <w:r>
              <w:t>-</w:t>
            </w:r>
            <w:proofErr w:type="gramEnd"/>
            <w:r>
              <w:t xml:space="preserve"> </w:t>
            </w:r>
            <w:proofErr w:type="spellStart"/>
            <w:r>
              <w:t>марно</w:t>
            </w:r>
            <w:proofErr w:type="spellEnd"/>
            <w:r>
              <w:t xml:space="preserve"> 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Хром (</w:t>
            </w:r>
            <w:proofErr w:type="spellStart"/>
            <w:r>
              <w:t>Cr</w:t>
            </w:r>
            <w:proofErr w:type="spellEnd"/>
            <w:r>
              <w:t xml:space="preserve"> 6+)</w:t>
            </w:r>
          </w:p>
        </w:tc>
        <w:tc>
          <w:tcPr>
            <w:tcW w:w="1396" w:type="dxa"/>
            <w:vMerge/>
          </w:tcPr>
          <w:p w:rsidR="006F08F7" w:rsidRDefault="006F08F7"/>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val="restart"/>
          </w:tcPr>
          <w:p w:rsidR="006F08F7" w:rsidRDefault="006F08F7">
            <w:pPr>
              <w:pStyle w:val="ConsPlusNormal"/>
            </w:pPr>
            <w:r>
              <w:t xml:space="preserve">3.6. </w:t>
            </w:r>
            <w:proofErr w:type="spellStart"/>
            <w:r>
              <w:t>Подпергамент</w:t>
            </w:r>
            <w:proofErr w:type="spellEnd"/>
            <w:r>
              <w:t xml:space="preserve"> (бумага с добавками, имитирующими свойства пергамента растительного)</w:t>
            </w:r>
          </w:p>
        </w:tc>
        <w:tc>
          <w:tcPr>
            <w:tcW w:w="2428" w:type="dxa"/>
          </w:tcPr>
          <w:p w:rsidR="006F08F7" w:rsidRDefault="006F08F7">
            <w:pPr>
              <w:pStyle w:val="ConsPlusNormal"/>
              <w:jc w:val="center"/>
            </w:pPr>
            <w:r>
              <w:t>Этилацетат</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Ацетальдегид</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0,200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Фенол</w:t>
            </w:r>
          </w:p>
        </w:tc>
        <w:tc>
          <w:tcPr>
            <w:tcW w:w="1396" w:type="dxa"/>
          </w:tcPr>
          <w:p w:rsidR="006F08F7" w:rsidRDefault="006F08F7">
            <w:pPr>
              <w:pStyle w:val="ConsPlusNormal"/>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proofErr w:type="spellStart"/>
            <w:r>
              <w:t>Эпихлоргидрин</w:t>
            </w:r>
            <w:proofErr w:type="spellEnd"/>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0,200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Е-капролактам</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0,060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9120" w:type="dxa"/>
            <w:gridSpan w:val="6"/>
          </w:tcPr>
          <w:p w:rsidR="006F08F7" w:rsidRDefault="006F08F7">
            <w:pPr>
              <w:pStyle w:val="ConsPlusNormal"/>
            </w:pPr>
            <w:r>
              <w:t>Спирты:</w:t>
            </w:r>
          </w:p>
        </w:tc>
      </w:tr>
      <w:tr w:rsidR="006F08F7">
        <w:tc>
          <w:tcPr>
            <w:tcW w:w="4312" w:type="dxa"/>
            <w:vMerge/>
          </w:tcPr>
          <w:p w:rsidR="006F08F7" w:rsidRDefault="006F08F7"/>
        </w:tc>
        <w:tc>
          <w:tcPr>
            <w:tcW w:w="2428" w:type="dxa"/>
          </w:tcPr>
          <w:p w:rsidR="006F08F7" w:rsidRDefault="006F08F7">
            <w:pPr>
              <w:pStyle w:val="ConsPlusNormal"/>
            </w:pPr>
            <w:r>
              <w:t>Метиловый</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proofErr w:type="spellStart"/>
            <w:r>
              <w:t>пропиловый</w:t>
            </w:r>
            <w:proofErr w:type="spellEnd"/>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0,300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изопропиловый</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0,600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изобутиловый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Ацетон</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0,350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Бензол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0,010</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Толуол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0,500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0,600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 xml:space="preserve">Ксилолы (смесь </w:t>
            </w:r>
            <w:r>
              <w:lastRenderedPageBreak/>
              <w:t>изомеров)</w:t>
            </w:r>
          </w:p>
        </w:tc>
        <w:tc>
          <w:tcPr>
            <w:tcW w:w="1396" w:type="dxa"/>
          </w:tcPr>
          <w:p w:rsidR="006F08F7" w:rsidRDefault="006F08F7">
            <w:pPr>
              <w:pStyle w:val="ConsPlusNormal"/>
              <w:jc w:val="center"/>
            </w:pPr>
            <w:r>
              <w:lastRenderedPageBreak/>
              <w:t>--</w:t>
            </w:r>
          </w:p>
        </w:tc>
        <w:tc>
          <w:tcPr>
            <w:tcW w:w="1288" w:type="dxa"/>
          </w:tcPr>
          <w:p w:rsidR="006F08F7" w:rsidRDefault="006F08F7">
            <w:pPr>
              <w:pStyle w:val="ConsPlusNormal"/>
              <w:jc w:val="center"/>
            </w:pPr>
            <w:r>
              <w:t>0,050</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0,200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Цинк (</w:t>
            </w:r>
            <w:proofErr w:type="spellStart"/>
            <w:r>
              <w:t>Zn</w:t>
            </w:r>
            <w:proofErr w:type="spellEnd"/>
            <w:r>
              <w:t>)</w:t>
            </w:r>
          </w:p>
        </w:tc>
        <w:tc>
          <w:tcPr>
            <w:tcW w:w="1396" w:type="dxa"/>
          </w:tcPr>
          <w:p w:rsidR="006F08F7" w:rsidRDefault="006F08F7">
            <w:pPr>
              <w:pStyle w:val="ConsPlusNormal"/>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Свинец (</w:t>
            </w:r>
            <w:proofErr w:type="spellStart"/>
            <w:r>
              <w:t>Pb</w:t>
            </w:r>
            <w:proofErr w:type="spellEnd"/>
            <w:r>
              <w:t>)</w:t>
            </w:r>
          </w:p>
        </w:tc>
        <w:tc>
          <w:tcPr>
            <w:tcW w:w="1396" w:type="dxa"/>
          </w:tcPr>
          <w:p w:rsidR="006F08F7" w:rsidRDefault="006F08F7">
            <w:pPr>
              <w:pStyle w:val="ConsPlusNormal"/>
            </w:pPr>
            <w:r>
              <w:t>0,030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Хром (</w:t>
            </w:r>
            <w:proofErr w:type="spellStart"/>
            <w:r>
              <w:t>Cr</w:t>
            </w:r>
            <w:proofErr w:type="spellEnd"/>
            <w:r>
              <w:t xml:space="preserve"> 3+)</w:t>
            </w:r>
          </w:p>
        </w:tc>
        <w:tc>
          <w:tcPr>
            <w:tcW w:w="1396" w:type="dxa"/>
            <w:vMerge w:val="restart"/>
          </w:tcPr>
          <w:p w:rsidR="006F08F7" w:rsidRDefault="006F08F7">
            <w:pPr>
              <w:pStyle w:val="ConsPlusNormal"/>
            </w:pPr>
            <w:proofErr w:type="spellStart"/>
            <w:r>
              <w:t>су</w:t>
            </w:r>
            <w:proofErr w:type="gramStart"/>
            <w:r>
              <w:t>м</w:t>
            </w:r>
            <w:proofErr w:type="spellEnd"/>
            <w:r>
              <w:t>-</w:t>
            </w:r>
            <w:proofErr w:type="gramEnd"/>
            <w:r>
              <w:t xml:space="preserve"> </w:t>
            </w:r>
            <w:proofErr w:type="spellStart"/>
            <w:r>
              <w:t>марно</w:t>
            </w:r>
            <w:proofErr w:type="spellEnd"/>
            <w:r>
              <w:t xml:space="preserve"> 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Хром (</w:t>
            </w:r>
            <w:proofErr w:type="spellStart"/>
            <w:r>
              <w:t>Cr</w:t>
            </w:r>
            <w:proofErr w:type="spellEnd"/>
            <w:r>
              <w:t xml:space="preserve"> 6+)</w:t>
            </w:r>
          </w:p>
        </w:tc>
        <w:tc>
          <w:tcPr>
            <w:tcW w:w="1396" w:type="dxa"/>
            <w:vMerge/>
          </w:tcPr>
          <w:p w:rsidR="006F08F7" w:rsidRDefault="006F08F7"/>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Мышьяк (</w:t>
            </w:r>
            <w:proofErr w:type="spellStart"/>
            <w:r>
              <w:t>As</w:t>
            </w:r>
            <w:proofErr w:type="spellEnd"/>
            <w:r>
              <w:t>)</w:t>
            </w:r>
          </w:p>
        </w:tc>
        <w:tc>
          <w:tcPr>
            <w:tcW w:w="1396" w:type="dxa"/>
          </w:tcPr>
          <w:p w:rsidR="006F08F7" w:rsidRDefault="006F08F7">
            <w:pPr>
              <w:pStyle w:val="ConsPlusNormal"/>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Титан (</w:t>
            </w:r>
            <w:proofErr w:type="spellStart"/>
            <w:r>
              <w:t>Ti</w:t>
            </w:r>
            <w:proofErr w:type="spell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Кадмий (</w:t>
            </w:r>
            <w:proofErr w:type="spellStart"/>
            <w:r>
              <w:t>Cd</w:t>
            </w:r>
            <w:proofErr w:type="spellEnd"/>
            <w:r>
              <w:t>)</w:t>
            </w:r>
          </w:p>
        </w:tc>
        <w:tc>
          <w:tcPr>
            <w:tcW w:w="1396" w:type="dxa"/>
          </w:tcPr>
          <w:p w:rsidR="006F08F7" w:rsidRDefault="006F08F7">
            <w:pPr>
              <w:pStyle w:val="ConsPlusNormal"/>
            </w:pPr>
            <w:r>
              <w:t>0,001</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13432" w:type="dxa"/>
            <w:gridSpan w:val="7"/>
          </w:tcPr>
          <w:p w:rsidR="006F08F7" w:rsidRDefault="006F08F7">
            <w:pPr>
              <w:pStyle w:val="ConsPlusNormal"/>
              <w:jc w:val="center"/>
              <w:outlineLvl w:val="3"/>
            </w:pPr>
            <w:r>
              <w:t>4. Стекло &lt;3&gt;</w:t>
            </w:r>
          </w:p>
        </w:tc>
      </w:tr>
      <w:tr w:rsidR="006F08F7">
        <w:tc>
          <w:tcPr>
            <w:tcW w:w="13432" w:type="dxa"/>
            <w:gridSpan w:val="7"/>
          </w:tcPr>
          <w:p w:rsidR="006F08F7" w:rsidRDefault="006F08F7">
            <w:pPr>
              <w:pStyle w:val="ConsPlusNormal"/>
            </w:pPr>
            <w:r>
              <w:t>4.1. Стеклянные изделия</w:t>
            </w:r>
          </w:p>
        </w:tc>
      </w:tr>
      <w:tr w:rsidR="006F08F7">
        <w:tc>
          <w:tcPr>
            <w:tcW w:w="4312" w:type="dxa"/>
            <w:vMerge w:val="restart"/>
          </w:tcPr>
          <w:p w:rsidR="006F08F7" w:rsidRDefault="006F08F7">
            <w:pPr>
              <w:pStyle w:val="ConsPlusNormal"/>
              <w:jc w:val="center"/>
            </w:pPr>
            <w:r>
              <w:t>стекла бесцветные и полубелые</w:t>
            </w:r>
          </w:p>
        </w:tc>
        <w:tc>
          <w:tcPr>
            <w:tcW w:w="2428" w:type="dxa"/>
          </w:tcPr>
          <w:p w:rsidR="006F08F7" w:rsidRDefault="006F08F7">
            <w:pPr>
              <w:pStyle w:val="ConsPlusNormal"/>
              <w:jc w:val="center"/>
            </w:pPr>
            <w:r>
              <w:t>Бор (B)</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Алюминий (</w:t>
            </w:r>
            <w:proofErr w:type="spellStart"/>
            <w:r>
              <w:t>Al</w:t>
            </w:r>
            <w:proofErr w:type="spellEnd"/>
            <w:r>
              <w:t>)</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Мышьяк (</w:t>
            </w:r>
            <w:proofErr w:type="spellStart"/>
            <w:r>
              <w:t>As</w:t>
            </w:r>
            <w:proofErr w:type="spellEnd"/>
            <w:r>
              <w:t>)</w:t>
            </w:r>
          </w:p>
        </w:tc>
        <w:tc>
          <w:tcPr>
            <w:tcW w:w="1396" w:type="dxa"/>
          </w:tcPr>
          <w:p w:rsidR="006F08F7" w:rsidRDefault="006F08F7">
            <w:pPr>
              <w:pStyle w:val="ConsPlusNormal"/>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val="restart"/>
          </w:tcPr>
          <w:p w:rsidR="006F08F7" w:rsidRDefault="006F08F7">
            <w:pPr>
              <w:pStyle w:val="ConsPlusNormal"/>
              <w:jc w:val="center"/>
            </w:pPr>
            <w:r>
              <w:t>стекла зеленые</w:t>
            </w:r>
          </w:p>
        </w:tc>
        <w:tc>
          <w:tcPr>
            <w:tcW w:w="2428" w:type="dxa"/>
          </w:tcPr>
          <w:p w:rsidR="006F08F7" w:rsidRDefault="006F08F7">
            <w:pPr>
              <w:pStyle w:val="ConsPlusNormal"/>
              <w:jc w:val="center"/>
            </w:pPr>
            <w:r>
              <w:t>Алюминий (</w:t>
            </w:r>
            <w:proofErr w:type="spellStart"/>
            <w:r>
              <w:t>Al</w:t>
            </w:r>
            <w:proofErr w:type="spellEnd"/>
            <w:r>
              <w:t>)</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Хром (</w:t>
            </w:r>
            <w:proofErr w:type="spellStart"/>
            <w:r>
              <w:t>Cr</w:t>
            </w:r>
            <w:proofErr w:type="spellEnd"/>
            <w:r>
              <w:t xml:space="preserve"> 3+)</w:t>
            </w:r>
          </w:p>
        </w:tc>
        <w:tc>
          <w:tcPr>
            <w:tcW w:w="1396" w:type="dxa"/>
            <w:vMerge w:val="restart"/>
          </w:tcPr>
          <w:p w:rsidR="006F08F7" w:rsidRDefault="006F08F7">
            <w:pPr>
              <w:pStyle w:val="ConsPlusNormal"/>
            </w:pPr>
            <w:proofErr w:type="spellStart"/>
            <w:r>
              <w:t>су</w:t>
            </w:r>
            <w:proofErr w:type="gramStart"/>
            <w:r>
              <w:t>м</w:t>
            </w:r>
            <w:proofErr w:type="spellEnd"/>
            <w:r>
              <w:t>-</w:t>
            </w:r>
            <w:proofErr w:type="gramEnd"/>
            <w:r>
              <w:t xml:space="preserve"> </w:t>
            </w:r>
            <w:proofErr w:type="spellStart"/>
            <w:r>
              <w:t>марно</w:t>
            </w:r>
            <w:proofErr w:type="spellEnd"/>
            <w:r>
              <w:t xml:space="preserve"> 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Хром (</w:t>
            </w:r>
            <w:proofErr w:type="spellStart"/>
            <w:r>
              <w:t>Cr</w:t>
            </w:r>
            <w:proofErr w:type="spellEnd"/>
            <w:r>
              <w:t xml:space="preserve"> 6+)</w:t>
            </w:r>
          </w:p>
        </w:tc>
        <w:tc>
          <w:tcPr>
            <w:tcW w:w="1396" w:type="dxa"/>
            <w:vMerge/>
          </w:tcPr>
          <w:p w:rsidR="006F08F7" w:rsidRDefault="006F08F7"/>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Медь (</w:t>
            </w:r>
            <w:proofErr w:type="spellStart"/>
            <w:r>
              <w:t>Cu</w:t>
            </w:r>
            <w:proofErr w:type="spellEnd"/>
            <w:r>
              <w:t>)</w:t>
            </w:r>
          </w:p>
        </w:tc>
        <w:tc>
          <w:tcPr>
            <w:tcW w:w="1396" w:type="dxa"/>
          </w:tcPr>
          <w:p w:rsidR="006F08F7" w:rsidRDefault="006F08F7">
            <w:pPr>
              <w:pStyle w:val="ConsPlusNormal"/>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Бор (B)</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tcPr>
          <w:p w:rsidR="006F08F7" w:rsidRDefault="006F08F7">
            <w:pPr>
              <w:pStyle w:val="ConsPlusNormal"/>
              <w:jc w:val="both"/>
            </w:pPr>
            <w:r>
              <w:t>стекла коричневые</w:t>
            </w:r>
          </w:p>
        </w:tc>
        <w:tc>
          <w:tcPr>
            <w:tcW w:w="2428" w:type="dxa"/>
          </w:tcPr>
          <w:p w:rsidR="006F08F7" w:rsidRDefault="006F08F7">
            <w:pPr>
              <w:pStyle w:val="ConsPlusNormal"/>
              <w:jc w:val="center"/>
            </w:pPr>
            <w:r>
              <w:t>Алюминий (</w:t>
            </w:r>
            <w:proofErr w:type="spellStart"/>
            <w:r>
              <w:t>Al</w:t>
            </w:r>
            <w:proofErr w:type="spellEnd"/>
            <w:r>
              <w:t>)</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tcPr>
          <w:p w:rsidR="006F08F7" w:rsidRDefault="006F08F7">
            <w:pPr>
              <w:pStyle w:val="ConsPlusNormal"/>
              <w:jc w:val="both"/>
            </w:pPr>
          </w:p>
        </w:tc>
        <w:tc>
          <w:tcPr>
            <w:tcW w:w="2428" w:type="dxa"/>
          </w:tcPr>
          <w:p w:rsidR="006F08F7" w:rsidRDefault="006F08F7">
            <w:pPr>
              <w:pStyle w:val="ConsPlusNormal"/>
              <w:jc w:val="center"/>
            </w:pPr>
            <w:r>
              <w:t>Марганец (</w:t>
            </w:r>
            <w:proofErr w:type="spellStart"/>
            <w:r>
              <w:t>Mn</w:t>
            </w:r>
            <w:proofErr w:type="spell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tcPr>
          <w:p w:rsidR="006F08F7" w:rsidRDefault="006F08F7">
            <w:pPr>
              <w:pStyle w:val="ConsPlusNormal"/>
              <w:jc w:val="both"/>
            </w:pPr>
          </w:p>
        </w:tc>
        <w:tc>
          <w:tcPr>
            <w:tcW w:w="2428" w:type="dxa"/>
          </w:tcPr>
          <w:p w:rsidR="006F08F7" w:rsidRDefault="006F08F7">
            <w:pPr>
              <w:pStyle w:val="ConsPlusNormal"/>
              <w:jc w:val="center"/>
            </w:pPr>
            <w:r>
              <w:t>Бор (B)</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val="restart"/>
          </w:tcPr>
          <w:p w:rsidR="006F08F7" w:rsidRDefault="006F08F7">
            <w:pPr>
              <w:pStyle w:val="ConsPlusNormal"/>
              <w:jc w:val="center"/>
            </w:pPr>
            <w:r>
              <w:t>- стекла хрустальные</w:t>
            </w:r>
          </w:p>
        </w:tc>
        <w:tc>
          <w:tcPr>
            <w:tcW w:w="2428" w:type="dxa"/>
          </w:tcPr>
          <w:p w:rsidR="006F08F7" w:rsidRDefault="006F08F7">
            <w:pPr>
              <w:pStyle w:val="ConsPlusNormal"/>
              <w:jc w:val="center"/>
            </w:pPr>
            <w:r>
              <w:t>Свинец (</w:t>
            </w:r>
            <w:proofErr w:type="spellStart"/>
            <w:r>
              <w:t>Pb</w:t>
            </w:r>
            <w:proofErr w:type="spellEnd"/>
            <w:r>
              <w:t>)</w:t>
            </w:r>
          </w:p>
        </w:tc>
        <w:tc>
          <w:tcPr>
            <w:tcW w:w="1396" w:type="dxa"/>
          </w:tcPr>
          <w:p w:rsidR="006F08F7" w:rsidRDefault="006F08F7">
            <w:pPr>
              <w:pStyle w:val="ConsPlusNormal"/>
              <w:jc w:val="center"/>
            </w:pPr>
            <w:r>
              <w:t>&lt;3&gt;</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Алюминий (</w:t>
            </w:r>
            <w:proofErr w:type="spellStart"/>
            <w:r>
              <w:t>Al</w:t>
            </w:r>
            <w:proofErr w:type="spellEnd"/>
            <w:r>
              <w:t>)</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Бор (B)</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Кадмий (</w:t>
            </w:r>
            <w:proofErr w:type="spellStart"/>
            <w:r>
              <w:t>Cd</w:t>
            </w:r>
            <w:proofErr w:type="spellEnd"/>
            <w:r>
              <w:t>)</w:t>
            </w:r>
          </w:p>
        </w:tc>
        <w:tc>
          <w:tcPr>
            <w:tcW w:w="1396" w:type="dxa"/>
          </w:tcPr>
          <w:p w:rsidR="006F08F7" w:rsidRDefault="006F08F7">
            <w:pPr>
              <w:pStyle w:val="ConsPlusNormal"/>
              <w:jc w:val="center"/>
            </w:pPr>
            <w:r>
              <w:t>&lt;3&gt;</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tcPr>
          <w:p w:rsidR="006F08F7" w:rsidRDefault="006F08F7">
            <w:pPr>
              <w:pStyle w:val="ConsPlusNormal"/>
              <w:jc w:val="center"/>
            </w:pPr>
            <w:r>
              <w:t>дополнительно для бариевого хрусталя</w:t>
            </w:r>
          </w:p>
        </w:tc>
        <w:tc>
          <w:tcPr>
            <w:tcW w:w="2428" w:type="dxa"/>
          </w:tcPr>
          <w:p w:rsidR="006F08F7" w:rsidRDefault="006F08F7">
            <w:pPr>
              <w:pStyle w:val="ConsPlusNormal"/>
              <w:jc w:val="center"/>
            </w:pPr>
            <w:r>
              <w:t>Барий (</w:t>
            </w:r>
            <w:proofErr w:type="spellStart"/>
            <w:r>
              <w:t>Ba</w:t>
            </w:r>
            <w:proofErr w:type="spell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13432" w:type="dxa"/>
            <w:gridSpan w:val="7"/>
          </w:tcPr>
          <w:p w:rsidR="006F08F7" w:rsidRDefault="006F08F7">
            <w:pPr>
              <w:pStyle w:val="ConsPlusNormal"/>
              <w:jc w:val="center"/>
            </w:pPr>
            <w:r>
              <w:t>Дополнительно следует определять при окрашивании:</w:t>
            </w:r>
          </w:p>
        </w:tc>
      </w:tr>
      <w:tr w:rsidR="006F08F7">
        <w:tc>
          <w:tcPr>
            <w:tcW w:w="4312" w:type="dxa"/>
            <w:vMerge w:val="restart"/>
          </w:tcPr>
          <w:p w:rsidR="006F08F7" w:rsidRDefault="006F08F7">
            <w:pPr>
              <w:pStyle w:val="ConsPlusNormal"/>
            </w:pPr>
            <w:r>
              <w:t>в голубой цвет</w:t>
            </w:r>
          </w:p>
        </w:tc>
        <w:tc>
          <w:tcPr>
            <w:tcW w:w="2428" w:type="dxa"/>
          </w:tcPr>
          <w:p w:rsidR="006F08F7" w:rsidRDefault="006F08F7">
            <w:pPr>
              <w:pStyle w:val="ConsPlusNormal"/>
              <w:jc w:val="center"/>
            </w:pPr>
            <w:r>
              <w:t>Хром (</w:t>
            </w:r>
            <w:proofErr w:type="spellStart"/>
            <w:r>
              <w:t>Cr</w:t>
            </w:r>
            <w:proofErr w:type="spellEnd"/>
            <w:r>
              <w:t xml:space="preserve"> 3+)</w:t>
            </w:r>
          </w:p>
        </w:tc>
        <w:tc>
          <w:tcPr>
            <w:tcW w:w="1396" w:type="dxa"/>
            <w:vMerge w:val="restart"/>
          </w:tcPr>
          <w:p w:rsidR="006F08F7" w:rsidRDefault="006F08F7">
            <w:pPr>
              <w:pStyle w:val="ConsPlusNormal"/>
            </w:pPr>
            <w:proofErr w:type="spellStart"/>
            <w:r>
              <w:t>су</w:t>
            </w:r>
            <w:proofErr w:type="gramStart"/>
            <w:r>
              <w:t>м</w:t>
            </w:r>
            <w:proofErr w:type="spellEnd"/>
            <w:r>
              <w:t>-</w:t>
            </w:r>
            <w:proofErr w:type="gramEnd"/>
            <w:r>
              <w:t xml:space="preserve"> </w:t>
            </w:r>
            <w:proofErr w:type="spellStart"/>
            <w:r>
              <w:t>марно</w:t>
            </w:r>
            <w:proofErr w:type="spellEnd"/>
            <w:r>
              <w:t xml:space="preserve"> 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Хром (</w:t>
            </w:r>
            <w:proofErr w:type="spellStart"/>
            <w:r>
              <w:t>Cr</w:t>
            </w:r>
            <w:proofErr w:type="spellEnd"/>
            <w:r>
              <w:t xml:space="preserve"> 6+)</w:t>
            </w:r>
          </w:p>
        </w:tc>
        <w:tc>
          <w:tcPr>
            <w:tcW w:w="1396" w:type="dxa"/>
            <w:vMerge/>
          </w:tcPr>
          <w:p w:rsidR="006F08F7" w:rsidRDefault="006F08F7"/>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Медь (</w:t>
            </w:r>
            <w:proofErr w:type="spellStart"/>
            <w:r>
              <w:t>Cu</w:t>
            </w:r>
            <w:proofErr w:type="spellEnd"/>
            <w:r>
              <w:t>)</w:t>
            </w:r>
          </w:p>
        </w:tc>
        <w:tc>
          <w:tcPr>
            <w:tcW w:w="1396" w:type="dxa"/>
          </w:tcPr>
          <w:p w:rsidR="006F08F7" w:rsidRDefault="006F08F7">
            <w:pPr>
              <w:pStyle w:val="ConsPlusNormal"/>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tcPr>
          <w:p w:rsidR="006F08F7" w:rsidRDefault="006F08F7">
            <w:pPr>
              <w:pStyle w:val="ConsPlusNormal"/>
            </w:pPr>
            <w:r>
              <w:t>в синий цвет</w:t>
            </w:r>
          </w:p>
        </w:tc>
        <w:tc>
          <w:tcPr>
            <w:tcW w:w="2428" w:type="dxa"/>
          </w:tcPr>
          <w:p w:rsidR="006F08F7" w:rsidRDefault="006F08F7">
            <w:pPr>
              <w:pStyle w:val="ConsPlusNormal"/>
              <w:jc w:val="center"/>
            </w:pPr>
            <w:r>
              <w:t>Кобальт (</w:t>
            </w:r>
            <w:proofErr w:type="gramStart"/>
            <w:r>
              <w:t>Со</w:t>
            </w:r>
            <w:proofErr w:type="gram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val="restart"/>
          </w:tcPr>
          <w:p w:rsidR="006F08F7" w:rsidRDefault="006F08F7">
            <w:pPr>
              <w:pStyle w:val="ConsPlusNormal"/>
            </w:pPr>
            <w:r>
              <w:t>в красный цвет</w:t>
            </w:r>
          </w:p>
        </w:tc>
        <w:tc>
          <w:tcPr>
            <w:tcW w:w="2428" w:type="dxa"/>
          </w:tcPr>
          <w:p w:rsidR="006F08F7" w:rsidRDefault="006F08F7">
            <w:pPr>
              <w:pStyle w:val="ConsPlusNormal"/>
              <w:jc w:val="center"/>
            </w:pPr>
            <w:r>
              <w:t>Медь (</w:t>
            </w:r>
            <w:proofErr w:type="spellStart"/>
            <w:r>
              <w:t>Cu</w:t>
            </w:r>
            <w:proofErr w:type="spellEnd"/>
            <w:r>
              <w:t>)</w:t>
            </w:r>
          </w:p>
        </w:tc>
        <w:tc>
          <w:tcPr>
            <w:tcW w:w="1396" w:type="dxa"/>
          </w:tcPr>
          <w:p w:rsidR="006F08F7" w:rsidRDefault="006F08F7">
            <w:pPr>
              <w:pStyle w:val="ConsPlusNormal"/>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Марганец (</w:t>
            </w:r>
            <w:proofErr w:type="spellStart"/>
            <w:r>
              <w:t>Mn</w:t>
            </w:r>
            <w:proofErr w:type="spell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val="restart"/>
          </w:tcPr>
          <w:p w:rsidR="006F08F7" w:rsidRDefault="006F08F7">
            <w:pPr>
              <w:pStyle w:val="ConsPlusNormal"/>
            </w:pPr>
            <w:r>
              <w:t>в желтый цвет</w:t>
            </w:r>
          </w:p>
        </w:tc>
        <w:tc>
          <w:tcPr>
            <w:tcW w:w="2428" w:type="dxa"/>
          </w:tcPr>
          <w:p w:rsidR="006F08F7" w:rsidRDefault="006F08F7">
            <w:pPr>
              <w:pStyle w:val="ConsPlusNormal"/>
              <w:jc w:val="center"/>
            </w:pPr>
            <w:r>
              <w:t>Хром (</w:t>
            </w:r>
            <w:proofErr w:type="spellStart"/>
            <w:r>
              <w:t>Cr</w:t>
            </w:r>
            <w:proofErr w:type="spellEnd"/>
            <w:r>
              <w:t xml:space="preserve"> 3+)</w:t>
            </w:r>
          </w:p>
        </w:tc>
        <w:tc>
          <w:tcPr>
            <w:tcW w:w="1396" w:type="dxa"/>
            <w:vMerge w:val="restart"/>
          </w:tcPr>
          <w:p w:rsidR="006F08F7" w:rsidRDefault="006F08F7">
            <w:pPr>
              <w:pStyle w:val="ConsPlusNormal"/>
            </w:pPr>
            <w:proofErr w:type="spellStart"/>
            <w:r>
              <w:t>су</w:t>
            </w:r>
            <w:proofErr w:type="gramStart"/>
            <w:r>
              <w:t>м</w:t>
            </w:r>
            <w:proofErr w:type="spellEnd"/>
            <w:r>
              <w:t>-</w:t>
            </w:r>
            <w:proofErr w:type="gramEnd"/>
            <w:r>
              <w:t xml:space="preserve"> </w:t>
            </w:r>
            <w:proofErr w:type="spellStart"/>
            <w:r>
              <w:t>марно</w:t>
            </w:r>
            <w:proofErr w:type="spellEnd"/>
            <w:r>
              <w:t xml:space="preserve"> 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Хром (</w:t>
            </w:r>
            <w:proofErr w:type="spellStart"/>
            <w:r>
              <w:t>Cr</w:t>
            </w:r>
            <w:proofErr w:type="spellEnd"/>
            <w:r>
              <w:t xml:space="preserve"> 6+)</w:t>
            </w:r>
          </w:p>
        </w:tc>
        <w:tc>
          <w:tcPr>
            <w:tcW w:w="1396" w:type="dxa"/>
            <w:vMerge/>
          </w:tcPr>
          <w:p w:rsidR="006F08F7" w:rsidRDefault="006F08F7"/>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Кадмий (</w:t>
            </w:r>
            <w:proofErr w:type="spellStart"/>
            <w:r>
              <w:t>Cd</w:t>
            </w:r>
            <w:proofErr w:type="spellEnd"/>
            <w:r>
              <w:t>)</w:t>
            </w:r>
          </w:p>
        </w:tc>
        <w:tc>
          <w:tcPr>
            <w:tcW w:w="1396" w:type="dxa"/>
          </w:tcPr>
          <w:p w:rsidR="006F08F7" w:rsidRDefault="006F08F7">
            <w:pPr>
              <w:pStyle w:val="ConsPlusNormal"/>
              <w:jc w:val="center"/>
            </w:pPr>
            <w:r>
              <w:t>&lt;3&gt;</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Барий (</w:t>
            </w:r>
            <w:proofErr w:type="spellStart"/>
            <w:r>
              <w:t>Ba</w:t>
            </w:r>
            <w:proofErr w:type="spell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13432" w:type="dxa"/>
            <w:gridSpan w:val="7"/>
          </w:tcPr>
          <w:p w:rsidR="006F08F7" w:rsidRDefault="006F08F7">
            <w:pPr>
              <w:pStyle w:val="ConsPlusNormal"/>
              <w:jc w:val="center"/>
              <w:outlineLvl w:val="3"/>
            </w:pPr>
            <w:r>
              <w:t>5. Керамика &lt;3&gt;</w:t>
            </w:r>
          </w:p>
        </w:tc>
      </w:tr>
      <w:tr w:rsidR="006F08F7">
        <w:tc>
          <w:tcPr>
            <w:tcW w:w="4312" w:type="dxa"/>
            <w:vMerge w:val="restart"/>
          </w:tcPr>
          <w:p w:rsidR="006F08F7" w:rsidRDefault="006F08F7">
            <w:pPr>
              <w:pStyle w:val="ConsPlusNormal"/>
              <w:jc w:val="center"/>
            </w:pPr>
            <w:r>
              <w:lastRenderedPageBreak/>
              <w:t>5.1. Керамические изделия</w:t>
            </w:r>
          </w:p>
        </w:tc>
        <w:tc>
          <w:tcPr>
            <w:tcW w:w="2428" w:type="dxa"/>
          </w:tcPr>
          <w:p w:rsidR="006F08F7" w:rsidRDefault="006F08F7">
            <w:pPr>
              <w:pStyle w:val="ConsPlusNormal"/>
              <w:jc w:val="center"/>
            </w:pPr>
            <w:r>
              <w:t>Бор (B)</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Цинк (</w:t>
            </w:r>
            <w:proofErr w:type="spellStart"/>
            <w:r>
              <w:t>Zn</w:t>
            </w:r>
            <w:proofErr w:type="spellEnd"/>
            <w:r>
              <w:t>)</w:t>
            </w:r>
          </w:p>
        </w:tc>
        <w:tc>
          <w:tcPr>
            <w:tcW w:w="1396" w:type="dxa"/>
          </w:tcPr>
          <w:p w:rsidR="006F08F7" w:rsidRDefault="006F08F7">
            <w:pPr>
              <w:pStyle w:val="ConsPlusNormal"/>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Титан (</w:t>
            </w:r>
            <w:proofErr w:type="spellStart"/>
            <w:r>
              <w:t>Ti</w:t>
            </w:r>
            <w:proofErr w:type="spell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Алюминий (</w:t>
            </w:r>
            <w:proofErr w:type="spellStart"/>
            <w:r>
              <w:t>Al</w:t>
            </w:r>
            <w:proofErr w:type="spellEnd"/>
            <w:r>
              <w:t>)</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Кадмий (</w:t>
            </w:r>
            <w:proofErr w:type="spellStart"/>
            <w:r>
              <w:t>Cd</w:t>
            </w:r>
            <w:proofErr w:type="spellEnd"/>
            <w:r>
              <w:t>)</w:t>
            </w:r>
          </w:p>
        </w:tc>
        <w:tc>
          <w:tcPr>
            <w:tcW w:w="1396" w:type="dxa"/>
          </w:tcPr>
          <w:p w:rsidR="006F08F7" w:rsidRDefault="006F08F7">
            <w:pPr>
              <w:pStyle w:val="ConsPlusNormal"/>
              <w:jc w:val="center"/>
            </w:pPr>
            <w:r>
              <w:t>&lt;3&gt;</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Барий (</w:t>
            </w:r>
            <w:proofErr w:type="spellStart"/>
            <w:r>
              <w:t>Ba</w:t>
            </w:r>
            <w:proofErr w:type="spell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13432" w:type="dxa"/>
            <w:gridSpan w:val="7"/>
          </w:tcPr>
          <w:p w:rsidR="006F08F7" w:rsidRDefault="006F08F7">
            <w:pPr>
              <w:pStyle w:val="ConsPlusNormal"/>
              <w:jc w:val="center"/>
              <w:outlineLvl w:val="3"/>
            </w:pPr>
            <w:r>
              <w:t>6. Фаянс и фарфор &lt;3&gt;</w:t>
            </w:r>
          </w:p>
        </w:tc>
      </w:tr>
      <w:tr w:rsidR="006F08F7">
        <w:tc>
          <w:tcPr>
            <w:tcW w:w="4312" w:type="dxa"/>
            <w:vMerge w:val="restart"/>
          </w:tcPr>
          <w:p w:rsidR="006F08F7" w:rsidRDefault="006F08F7">
            <w:pPr>
              <w:pStyle w:val="ConsPlusNormal"/>
              <w:jc w:val="both"/>
            </w:pPr>
            <w:r>
              <w:t>6.1. фарфоровые и фаянсовые изделия</w:t>
            </w:r>
          </w:p>
        </w:tc>
        <w:tc>
          <w:tcPr>
            <w:tcW w:w="2428" w:type="dxa"/>
          </w:tcPr>
          <w:p w:rsidR="006F08F7" w:rsidRDefault="006F08F7">
            <w:pPr>
              <w:pStyle w:val="ConsPlusNormal"/>
              <w:jc w:val="center"/>
            </w:pPr>
            <w:r>
              <w:t>Свинец (</w:t>
            </w:r>
            <w:proofErr w:type="spellStart"/>
            <w:r>
              <w:t>Pb</w:t>
            </w:r>
            <w:proofErr w:type="spellEnd"/>
            <w:r>
              <w:t>)</w:t>
            </w:r>
          </w:p>
        </w:tc>
        <w:tc>
          <w:tcPr>
            <w:tcW w:w="1396" w:type="dxa"/>
          </w:tcPr>
          <w:p w:rsidR="006F08F7" w:rsidRDefault="006F08F7">
            <w:pPr>
              <w:pStyle w:val="ConsPlusNormal"/>
              <w:jc w:val="center"/>
            </w:pPr>
            <w:r>
              <w:t>&lt;3&gt;</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Кадмий (</w:t>
            </w:r>
            <w:proofErr w:type="spellStart"/>
            <w:r>
              <w:t>Cd</w:t>
            </w:r>
            <w:proofErr w:type="spellEnd"/>
            <w:r>
              <w:t>)</w:t>
            </w:r>
          </w:p>
        </w:tc>
        <w:tc>
          <w:tcPr>
            <w:tcW w:w="1396" w:type="dxa"/>
          </w:tcPr>
          <w:p w:rsidR="006F08F7" w:rsidRDefault="006F08F7">
            <w:pPr>
              <w:pStyle w:val="ConsPlusNormal"/>
              <w:jc w:val="center"/>
            </w:pPr>
            <w:r>
              <w:t>&lt;3&gt;</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13432" w:type="dxa"/>
            <w:gridSpan w:val="7"/>
          </w:tcPr>
          <w:p w:rsidR="006F08F7" w:rsidRDefault="006F08F7">
            <w:pPr>
              <w:pStyle w:val="ConsPlusNormal"/>
            </w:pPr>
            <w:r>
              <w:t>Дополнительно следует определять при добавлении и использовании:</w:t>
            </w:r>
          </w:p>
        </w:tc>
      </w:tr>
      <w:tr w:rsidR="006F08F7">
        <w:tc>
          <w:tcPr>
            <w:tcW w:w="4312" w:type="dxa"/>
          </w:tcPr>
          <w:p w:rsidR="006F08F7" w:rsidRDefault="006F08F7">
            <w:pPr>
              <w:pStyle w:val="ConsPlusNormal"/>
              <w:jc w:val="center"/>
            </w:pPr>
            <w:r>
              <w:t>окиси кобальта</w:t>
            </w:r>
          </w:p>
        </w:tc>
        <w:tc>
          <w:tcPr>
            <w:tcW w:w="2428" w:type="dxa"/>
          </w:tcPr>
          <w:p w:rsidR="006F08F7" w:rsidRDefault="006F08F7">
            <w:pPr>
              <w:pStyle w:val="ConsPlusNormal"/>
              <w:jc w:val="center"/>
            </w:pPr>
            <w:r>
              <w:t>Кобальт (</w:t>
            </w:r>
            <w:proofErr w:type="gramStart"/>
            <w:r>
              <w:t>Со</w:t>
            </w:r>
            <w:proofErr w:type="gram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val="restart"/>
          </w:tcPr>
          <w:p w:rsidR="006F08F7" w:rsidRDefault="006F08F7">
            <w:pPr>
              <w:pStyle w:val="ConsPlusNormal"/>
              <w:jc w:val="center"/>
            </w:pPr>
            <w:proofErr w:type="spellStart"/>
            <w:r>
              <w:t>безсвинцовых</w:t>
            </w:r>
            <w:proofErr w:type="spellEnd"/>
            <w:r>
              <w:t xml:space="preserve"> глазурей</w:t>
            </w:r>
          </w:p>
        </w:tc>
        <w:tc>
          <w:tcPr>
            <w:tcW w:w="2428" w:type="dxa"/>
          </w:tcPr>
          <w:p w:rsidR="006F08F7" w:rsidRDefault="006F08F7">
            <w:pPr>
              <w:pStyle w:val="ConsPlusNormal"/>
              <w:jc w:val="center"/>
            </w:pPr>
            <w:r>
              <w:t>Алюминий (</w:t>
            </w:r>
            <w:proofErr w:type="spellStart"/>
            <w:r>
              <w:t>Al</w:t>
            </w:r>
            <w:proofErr w:type="spellEnd"/>
            <w:r>
              <w:t>)</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Бор (B)</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Цинк (</w:t>
            </w:r>
            <w:proofErr w:type="spellStart"/>
            <w:r>
              <w:t>Zn</w:t>
            </w:r>
            <w:proofErr w:type="spellEnd"/>
            <w:r>
              <w:t>)</w:t>
            </w:r>
          </w:p>
        </w:tc>
        <w:tc>
          <w:tcPr>
            <w:tcW w:w="1396" w:type="dxa"/>
          </w:tcPr>
          <w:p w:rsidR="006F08F7" w:rsidRDefault="006F08F7">
            <w:pPr>
              <w:pStyle w:val="ConsPlusNormal"/>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Литий (</w:t>
            </w:r>
            <w:proofErr w:type="spellStart"/>
            <w:r>
              <w:t>Li</w:t>
            </w:r>
            <w:proofErr w:type="spellEnd"/>
            <w:r>
              <w:t>)</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0,030</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val="restart"/>
          </w:tcPr>
          <w:p w:rsidR="006F08F7" w:rsidRDefault="006F08F7">
            <w:pPr>
              <w:pStyle w:val="ConsPlusNormal"/>
              <w:jc w:val="center"/>
            </w:pPr>
            <w:r>
              <w:t>баритовых глазурей</w:t>
            </w:r>
          </w:p>
        </w:tc>
        <w:tc>
          <w:tcPr>
            <w:tcW w:w="2428" w:type="dxa"/>
          </w:tcPr>
          <w:p w:rsidR="006F08F7" w:rsidRDefault="006F08F7">
            <w:pPr>
              <w:pStyle w:val="ConsPlusNormal"/>
              <w:jc w:val="center"/>
            </w:pPr>
            <w:r>
              <w:t>Алюминий (</w:t>
            </w:r>
            <w:proofErr w:type="spellStart"/>
            <w:r>
              <w:t>Al</w:t>
            </w:r>
            <w:proofErr w:type="spellEnd"/>
            <w:r>
              <w:t>)</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Барий (</w:t>
            </w:r>
            <w:proofErr w:type="spellStart"/>
            <w:r>
              <w:t>Ba</w:t>
            </w:r>
            <w:proofErr w:type="spell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Бор (B)</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13432" w:type="dxa"/>
            <w:gridSpan w:val="7"/>
          </w:tcPr>
          <w:p w:rsidR="006F08F7" w:rsidRDefault="006F08F7">
            <w:pPr>
              <w:pStyle w:val="ConsPlusNormal"/>
            </w:pPr>
            <w:r>
              <w:t>дополнительно следует определять при использовании окрашенных глазурей:</w:t>
            </w:r>
          </w:p>
        </w:tc>
      </w:tr>
      <w:tr w:rsidR="006F08F7">
        <w:tc>
          <w:tcPr>
            <w:tcW w:w="4312" w:type="dxa"/>
          </w:tcPr>
          <w:p w:rsidR="006F08F7" w:rsidRDefault="006F08F7">
            <w:pPr>
              <w:pStyle w:val="ConsPlusNormal"/>
              <w:jc w:val="center"/>
            </w:pPr>
            <w:r>
              <w:lastRenderedPageBreak/>
              <w:t>розового цвета</w:t>
            </w:r>
          </w:p>
        </w:tc>
        <w:tc>
          <w:tcPr>
            <w:tcW w:w="2428" w:type="dxa"/>
          </w:tcPr>
          <w:p w:rsidR="006F08F7" w:rsidRDefault="006F08F7">
            <w:pPr>
              <w:pStyle w:val="ConsPlusNormal"/>
              <w:jc w:val="center"/>
            </w:pPr>
            <w:r>
              <w:t>Марганец (</w:t>
            </w:r>
            <w:proofErr w:type="spellStart"/>
            <w:r>
              <w:t>Mn</w:t>
            </w:r>
            <w:proofErr w:type="spell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val="restart"/>
          </w:tcPr>
          <w:p w:rsidR="006F08F7" w:rsidRDefault="006F08F7">
            <w:pPr>
              <w:pStyle w:val="ConsPlusNormal"/>
              <w:jc w:val="center"/>
            </w:pPr>
            <w:r>
              <w:t>голубого цвета</w:t>
            </w:r>
          </w:p>
        </w:tc>
        <w:tc>
          <w:tcPr>
            <w:tcW w:w="2428" w:type="dxa"/>
          </w:tcPr>
          <w:p w:rsidR="006F08F7" w:rsidRDefault="006F08F7">
            <w:pPr>
              <w:pStyle w:val="ConsPlusNormal"/>
              <w:jc w:val="center"/>
            </w:pPr>
            <w:r>
              <w:t>Кобальт (</w:t>
            </w:r>
            <w:proofErr w:type="gramStart"/>
            <w:r>
              <w:t>Со</w:t>
            </w:r>
            <w:proofErr w:type="gram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Медь (</w:t>
            </w:r>
            <w:proofErr w:type="spellStart"/>
            <w:r>
              <w:t>Cu</w:t>
            </w:r>
            <w:proofErr w:type="spellEnd"/>
            <w:r>
              <w:t>)</w:t>
            </w:r>
          </w:p>
        </w:tc>
        <w:tc>
          <w:tcPr>
            <w:tcW w:w="1396" w:type="dxa"/>
          </w:tcPr>
          <w:p w:rsidR="006F08F7" w:rsidRDefault="006F08F7">
            <w:pPr>
              <w:pStyle w:val="ConsPlusNormal"/>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val="restart"/>
          </w:tcPr>
          <w:p w:rsidR="006F08F7" w:rsidRDefault="006F08F7">
            <w:pPr>
              <w:pStyle w:val="ConsPlusNormal"/>
              <w:jc w:val="center"/>
            </w:pPr>
            <w:r>
              <w:t>желтого цвета</w:t>
            </w:r>
          </w:p>
        </w:tc>
        <w:tc>
          <w:tcPr>
            <w:tcW w:w="2428" w:type="dxa"/>
          </w:tcPr>
          <w:p w:rsidR="006F08F7" w:rsidRDefault="006F08F7">
            <w:pPr>
              <w:pStyle w:val="ConsPlusNormal"/>
              <w:jc w:val="center"/>
            </w:pPr>
            <w:r>
              <w:t>Хром (</w:t>
            </w:r>
            <w:proofErr w:type="spellStart"/>
            <w:r>
              <w:t>Cr</w:t>
            </w:r>
            <w:proofErr w:type="spellEnd"/>
            <w:r>
              <w:t xml:space="preserve"> 3+)</w:t>
            </w:r>
          </w:p>
        </w:tc>
        <w:tc>
          <w:tcPr>
            <w:tcW w:w="1396" w:type="dxa"/>
            <w:vMerge w:val="restart"/>
          </w:tcPr>
          <w:p w:rsidR="006F08F7" w:rsidRDefault="006F08F7">
            <w:pPr>
              <w:pStyle w:val="ConsPlusNormal"/>
            </w:pPr>
            <w:r>
              <w:t>суммарно 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Хром (</w:t>
            </w:r>
            <w:proofErr w:type="spellStart"/>
            <w:r>
              <w:t>Cr</w:t>
            </w:r>
            <w:proofErr w:type="spellEnd"/>
            <w:r>
              <w:t xml:space="preserve"> 6+)</w:t>
            </w:r>
          </w:p>
        </w:tc>
        <w:tc>
          <w:tcPr>
            <w:tcW w:w="1396" w:type="dxa"/>
            <w:vMerge/>
          </w:tcPr>
          <w:p w:rsidR="006F08F7" w:rsidRDefault="006F08F7"/>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Кадмий (</w:t>
            </w:r>
            <w:proofErr w:type="spellStart"/>
            <w:r>
              <w:t>Cd</w:t>
            </w:r>
            <w:proofErr w:type="spellEnd"/>
            <w:r>
              <w:t>)</w:t>
            </w:r>
          </w:p>
        </w:tc>
        <w:tc>
          <w:tcPr>
            <w:tcW w:w="1396" w:type="dxa"/>
          </w:tcPr>
          <w:p w:rsidR="006F08F7" w:rsidRDefault="006F08F7">
            <w:pPr>
              <w:pStyle w:val="ConsPlusNormal"/>
              <w:jc w:val="center"/>
            </w:pPr>
            <w:r>
              <w:t>&lt;3&gt;</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13432" w:type="dxa"/>
            <w:gridSpan w:val="7"/>
          </w:tcPr>
          <w:p w:rsidR="006F08F7" w:rsidRDefault="006F08F7">
            <w:pPr>
              <w:pStyle w:val="ConsPlusNormal"/>
              <w:jc w:val="center"/>
              <w:outlineLvl w:val="3"/>
            </w:pPr>
            <w:r>
              <w:t>7. Полимерные материалы, используемые для покрытия упаковки (укупорочных средств)</w:t>
            </w:r>
          </w:p>
        </w:tc>
      </w:tr>
      <w:tr w:rsidR="006F08F7">
        <w:tc>
          <w:tcPr>
            <w:tcW w:w="4312" w:type="dxa"/>
            <w:vMerge w:val="restart"/>
          </w:tcPr>
          <w:p w:rsidR="006F08F7" w:rsidRDefault="006F08F7">
            <w:pPr>
              <w:pStyle w:val="ConsPlusNormal"/>
            </w:pPr>
            <w:r>
              <w:t>7.1. силикатные эмали (фритты)</w:t>
            </w:r>
          </w:p>
        </w:tc>
        <w:tc>
          <w:tcPr>
            <w:tcW w:w="2428" w:type="dxa"/>
          </w:tcPr>
          <w:p w:rsidR="006F08F7" w:rsidRDefault="006F08F7">
            <w:pPr>
              <w:pStyle w:val="ConsPlusNormal"/>
              <w:jc w:val="center"/>
            </w:pPr>
            <w:r>
              <w:t>Алюминий (</w:t>
            </w:r>
            <w:proofErr w:type="spellStart"/>
            <w:r>
              <w:t>Al</w:t>
            </w:r>
            <w:proofErr w:type="spellEnd"/>
            <w:r>
              <w:t>)</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Бор (B)</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Железо (</w:t>
            </w:r>
            <w:proofErr w:type="spellStart"/>
            <w:r>
              <w:t>Fe</w:t>
            </w:r>
            <w:proofErr w:type="spellEnd"/>
            <w:r>
              <w:t>)</w:t>
            </w:r>
          </w:p>
        </w:tc>
        <w:tc>
          <w:tcPr>
            <w:tcW w:w="1396" w:type="dxa"/>
          </w:tcPr>
          <w:p w:rsidR="006F08F7" w:rsidRDefault="006F08F7">
            <w:pPr>
              <w:pStyle w:val="ConsPlusNormal"/>
            </w:pPr>
            <w:r>
              <w:t>0,300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Кобальт (</w:t>
            </w:r>
            <w:proofErr w:type="gramStart"/>
            <w:r>
              <w:t>Со</w:t>
            </w:r>
            <w:proofErr w:type="gram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Никель (</w:t>
            </w:r>
            <w:proofErr w:type="spellStart"/>
            <w:r>
              <w:t>Ni</w:t>
            </w:r>
            <w:proofErr w:type="spell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Хром (</w:t>
            </w:r>
            <w:proofErr w:type="spellStart"/>
            <w:r>
              <w:t>Cr</w:t>
            </w:r>
            <w:proofErr w:type="spellEnd"/>
            <w:r>
              <w:t xml:space="preserve"> 3+)</w:t>
            </w:r>
          </w:p>
        </w:tc>
        <w:tc>
          <w:tcPr>
            <w:tcW w:w="1396" w:type="dxa"/>
            <w:vMerge w:val="restart"/>
          </w:tcPr>
          <w:p w:rsidR="006F08F7" w:rsidRDefault="006F08F7">
            <w:pPr>
              <w:pStyle w:val="ConsPlusNormal"/>
            </w:pPr>
            <w:proofErr w:type="spellStart"/>
            <w:r>
              <w:t>су</w:t>
            </w:r>
            <w:proofErr w:type="gramStart"/>
            <w:r>
              <w:t>м</w:t>
            </w:r>
            <w:proofErr w:type="spellEnd"/>
            <w:r>
              <w:t>-</w:t>
            </w:r>
            <w:proofErr w:type="gramEnd"/>
            <w:r>
              <w:t xml:space="preserve"> </w:t>
            </w:r>
            <w:proofErr w:type="spellStart"/>
            <w:r>
              <w:t>марно</w:t>
            </w:r>
            <w:proofErr w:type="spellEnd"/>
            <w:r>
              <w:t xml:space="preserve"> 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Хром (</w:t>
            </w:r>
            <w:proofErr w:type="spellStart"/>
            <w:r>
              <w:t>Cr</w:t>
            </w:r>
            <w:proofErr w:type="spellEnd"/>
            <w:r>
              <w:t xml:space="preserve"> 6+)</w:t>
            </w:r>
          </w:p>
        </w:tc>
        <w:tc>
          <w:tcPr>
            <w:tcW w:w="1396" w:type="dxa"/>
            <w:vMerge/>
          </w:tcPr>
          <w:p w:rsidR="006F08F7" w:rsidRDefault="006F08F7"/>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Марганец (</w:t>
            </w:r>
            <w:proofErr w:type="spellStart"/>
            <w:r>
              <w:t>Mn</w:t>
            </w:r>
            <w:proofErr w:type="spell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val="restart"/>
          </w:tcPr>
          <w:p w:rsidR="006F08F7" w:rsidRDefault="006F08F7">
            <w:pPr>
              <w:pStyle w:val="ConsPlusNormal"/>
            </w:pPr>
            <w:r>
              <w:t>7.2. титановые эмали</w:t>
            </w:r>
          </w:p>
        </w:tc>
        <w:tc>
          <w:tcPr>
            <w:tcW w:w="2428" w:type="dxa"/>
          </w:tcPr>
          <w:p w:rsidR="006F08F7" w:rsidRDefault="006F08F7">
            <w:pPr>
              <w:pStyle w:val="ConsPlusNormal"/>
              <w:jc w:val="center"/>
            </w:pPr>
            <w:r>
              <w:t>Алюминий (</w:t>
            </w:r>
            <w:proofErr w:type="spellStart"/>
            <w:r>
              <w:t>Al</w:t>
            </w:r>
            <w:proofErr w:type="spellEnd"/>
            <w:r>
              <w:t>)</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Бор (B)</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Железо (</w:t>
            </w:r>
            <w:proofErr w:type="spellStart"/>
            <w:r>
              <w:t>Fe</w:t>
            </w:r>
            <w:proofErr w:type="spellEnd"/>
            <w:r>
              <w:t>)</w:t>
            </w:r>
          </w:p>
        </w:tc>
        <w:tc>
          <w:tcPr>
            <w:tcW w:w="1396" w:type="dxa"/>
          </w:tcPr>
          <w:p w:rsidR="006F08F7" w:rsidRDefault="006F08F7">
            <w:pPr>
              <w:pStyle w:val="ConsPlusNormal"/>
            </w:pPr>
            <w:r>
              <w:t>0,300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Кобальт (</w:t>
            </w:r>
            <w:proofErr w:type="spellStart"/>
            <w:r>
              <w:t>Co</w:t>
            </w:r>
            <w:proofErr w:type="spell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Никель (</w:t>
            </w:r>
            <w:proofErr w:type="spellStart"/>
            <w:r>
              <w:t>Ni</w:t>
            </w:r>
            <w:proofErr w:type="spell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Свинец (</w:t>
            </w:r>
            <w:proofErr w:type="spellStart"/>
            <w:r>
              <w:t>Pb</w:t>
            </w:r>
            <w:proofErr w:type="spellEnd"/>
            <w:r>
              <w:t>)</w:t>
            </w:r>
          </w:p>
        </w:tc>
        <w:tc>
          <w:tcPr>
            <w:tcW w:w="1396" w:type="dxa"/>
          </w:tcPr>
          <w:p w:rsidR="006F08F7" w:rsidRDefault="006F08F7">
            <w:pPr>
              <w:pStyle w:val="ConsPlusNormal"/>
            </w:pPr>
            <w:r>
              <w:t>0,030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Мышьяк (</w:t>
            </w:r>
            <w:proofErr w:type="spellStart"/>
            <w:r>
              <w:t>As</w:t>
            </w:r>
            <w:proofErr w:type="spellEnd"/>
            <w:r>
              <w:t>)</w:t>
            </w:r>
          </w:p>
        </w:tc>
        <w:tc>
          <w:tcPr>
            <w:tcW w:w="1396" w:type="dxa"/>
          </w:tcPr>
          <w:p w:rsidR="006F08F7" w:rsidRDefault="006F08F7">
            <w:pPr>
              <w:pStyle w:val="ConsPlusNormal"/>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Цинк (</w:t>
            </w:r>
            <w:proofErr w:type="spellStart"/>
            <w:r>
              <w:t>Zn</w:t>
            </w:r>
            <w:proofErr w:type="spellEnd"/>
            <w:r>
              <w:t>)</w:t>
            </w:r>
          </w:p>
        </w:tc>
        <w:tc>
          <w:tcPr>
            <w:tcW w:w="1396" w:type="dxa"/>
          </w:tcPr>
          <w:p w:rsidR="006F08F7" w:rsidRDefault="006F08F7">
            <w:pPr>
              <w:pStyle w:val="ConsPlusNormal"/>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Титан (</w:t>
            </w:r>
            <w:proofErr w:type="spellStart"/>
            <w:r>
              <w:t>Ti</w:t>
            </w:r>
            <w:proofErr w:type="spell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13432" w:type="dxa"/>
            <w:gridSpan w:val="7"/>
          </w:tcPr>
          <w:p w:rsidR="006F08F7" w:rsidRDefault="006F08F7">
            <w:pPr>
              <w:pStyle w:val="ConsPlusNormal"/>
            </w:pPr>
            <w:r>
              <w:t>Дополнительно следует определять при окрашивании покрытия:</w:t>
            </w:r>
          </w:p>
        </w:tc>
      </w:tr>
      <w:tr w:rsidR="006F08F7">
        <w:tc>
          <w:tcPr>
            <w:tcW w:w="4312" w:type="dxa"/>
          </w:tcPr>
          <w:p w:rsidR="006F08F7" w:rsidRDefault="006F08F7">
            <w:pPr>
              <w:pStyle w:val="ConsPlusNormal"/>
            </w:pPr>
            <w:r>
              <w:t>серого цвета</w:t>
            </w:r>
          </w:p>
        </w:tc>
        <w:tc>
          <w:tcPr>
            <w:tcW w:w="2428" w:type="dxa"/>
          </w:tcPr>
          <w:p w:rsidR="006F08F7" w:rsidRDefault="006F08F7">
            <w:pPr>
              <w:pStyle w:val="ConsPlusNormal"/>
              <w:jc w:val="center"/>
            </w:pPr>
            <w:r>
              <w:t>Титан (</w:t>
            </w:r>
            <w:proofErr w:type="spellStart"/>
            <w:r>
              <w:t>Ti</w:t>
            </w:r>
            <w:proofErr w:type="spell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tcPr>
          <w:p w:rsidR="006F08F7" w:rsidRDefault="006F08F7">
            <w:pPr>
              <w:pStyle w:val="ConsPlusNormal"/>
            </w:pPr>
            <w:r>
              <w:t>синего цвета</w:t>
            </w:r>
          </w:p>
        </w:tc>
        <w:tc>
          <w:tcPr>
            <w:tcW w:w="2428" w:type="dxa"/>
          </w:tcPr>
          <w:p w:rsidR="006F08F7" w:rsidRDefault="006F08F7">
            <w:pPr>
              <w:pStyle w:val="ConsPlusNormal"/>
              <w:jc w:val="center"/>
            </w:pPr>
            <w:r>
              <w:t>Кобальт (</w:t>
            </w:r>
            <w:proofErr w:type="spellStart"/>
            <w:r>
              <w:t>Co</w:t>
            </w:r>
            <w:proofErr w:type="spell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tcPr>
          <w:p w:rsidR="006F08F7" w:rsidRDefault="006F08F7">
            <w:pPr>
              <w:pStyle w:val="ConsPlusNormal"/>
              <w:jc w:val="both"/>
            </w:pPr>
            <w:r>
              <w:t>коричневого цвета</w:t>
            </w:r>
          </w:p>
        </w:tc>
        <w:tc>
          <w:tcPr>
            <w:tcW w:w="2428" w:type="dxa"/>
          </w:tcPr>
          <w:p w:rsidR="006F08F7" w:rsidRDefault="006F08F7">
            <w:pPr>
              <w:pStyle w:val="ConsPlusNormal"/>
              <w:jc w:val="center"/>
            </w:pPr>
            <w:r>
              <w:t>Железо (</w:t>
            </w:r>
            <w:proofErr w:type="spellStart"/>
            <w:r>
              <w:t>Fe</w:t>
            </w:r>
            <w:proofErr w:type="spellEnd"/>
            <w:r>
              <w:t>)</w:t>
            </w:r>
          </w:p>
        </w:tc>
        <w:tc>
          <w:tcPr>
            <w:tcW w:w="1396" w:type="dxa"/>
          </w:tcPr>
          <w:p w:rsidR="006F08F7" w:rsidRDefault="006F08F7">
            <w:pPr>
              <w:pStyle w:val="ConsPlusNormal"/>
            </w:pPr>
            <w:r>
              <w:t>0,300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val="restart"/>
          </w:tcPr>
          <w:p w:rsidR="006F08F7" w:rsidRDefault="006F08F7">
            <w:pPr>
              <w:pStyle w:val="ConsPlusNormal"/>
            </w:pPr>
            <w:r>
              <w:t>зеленого цвета</w:t>
            </w:r>
          </w:p>
        </w:tc>
        <w:tc>
          <w:tcPr>
            <w:tcW w:w="2428" w:type="dxa"/>
          </w:tcPr>
          <w:p w:rsidR="006F08F7" w:rsidRDefault="006F08F7">
            <w:pPr>
              <w:pStyle w:val="ConsPlusNormal"/>
              <w:jc w:val="center"/>
            </w:pPr>
            <w:r>
              <w:t>Хром (</w:t>
            </w:r>
            <w:proofErr w:type="spellStart"/>
            <w:r>
              <w:t>Cr</w:t>
            </w:r>
            <w:proofErr w:type="spellEnd"/>
            <w:r>
              <w:t xml:space="preserve"> 3+)</w:t>
            </w:r>
          </w:p>
        </w:tc>
        <w:tc>
          <w:tcPr>
            <w:tcW w:w="1396" w:type="dxa"/>
            <w:vMerge w:val="restart"/>
          </w:tcPr>
          <w:p w:rsidR="006F08F7" w:rsidRDefault="006F08F7">
            <w:pPr>
              <w:pStyle w:val="ConsPlusNormal"/>
            </w:pPr>
            <w:proofErr w:type="spellStart"/>
            <w:r>
              <w:t>су</w:t>
            </w:r>
            <w:proofErr w:type="gramStart"/>
            <w:r>
              <w:t>м</w:t>
            </w:r>
            <w:proofErr w:type="spellEnd"/>
            <w:r>
              <w:t>-</w:t>
            </w:r>
            <w:proofErr w:type="gramEnd"/>
            <w:r>
              <w:t xml:space="preserve"> </w:t>
            </w:r>
            <w:proofErr w:type="spellStart"/>
            <w:r>
              <w:t>марно</w:t>
            </w:r>
            <w:proofErr w:type="spellEnd"/>
            <w:r>
              <w:t xml:space="preserve"> 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Хром (</w:t>
            </w:r>
            <w:proofErr w:type="spellStart"/>
            <w:r>
              <w:t>Cr</w:t>
            </w:r>
            <w:proofErr w:type="spellEnd"/>
            <w:r>
              <w:t xml:space="preserve"> 6+)</w:t>
            </w:r>
          </w:p>
        </w:tc>
        <w:tc>
          <w:tcPr>
            <w:tcW w:w="1396" w:type="dxa"/>
            <w:vMerge/>
          </w:tcPr>
          <w:p w:rsidR="006F08F7" w:rsidRDefault="006F08F7"/>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tcPr>
          <w:p w:rsidR="006F08F7" w:rsidRDefault="006F08F7">
            <w:pPr>
              <w:pStyle w:val="ConsPlusNormal"/>
            </w:pPr>
            <w:r>
              <w:t>розового цвета</w:t>
            </w:r>
          </w:p>
        </w:tc>
        <w:tc>
          <w:tcPr>
            <w:tcW w:w="2428" w:type="dxa"/>
          </w:tcPr>
          <w:p w:rsidR="006F08F7" w:rsidRDefault="006F08F7">
            <w:pPr>
              <w:pStyle w:val="ConsPlusNormal"/>
              <w:jc w:val="center"/>
            </w:pPr>
            <w:r>
              <w:t>Марганец (</w:t>
            </w:r>
            <w:proofErr w:type="spellStart"/>
            <w:r>
              <w:t>Mn</w:t>
            </w:r>
            <w:proofErr w:type="spell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13432" w:type="dxa"/>
            <w:gridSpan w:val="7"/>
          </w:tcPr>
          <w:p w:rsidR="006F08F7" w:rsidRDefault="006F08F7">
            <w:pPr>
              <w:pStyle w:val="ConsPlusNormal"/>
            </w:pPr>
            <w:r>
              <w:t>При нанесении покрытия:</w:t>
            </w:r>
          </w:p>
        </w:tc>
      </w:tr>
      <w:tr w:rsidR="006F08F7">
        <w:tc>
          <w:tcPr>
            <w:tcW w:w="4312" w:type="dxa"/>
            <w:vMerge w:val="restart"/>
          </w:tcPr>
          <w:p w:rsidR="006F08F7" w:rsidRDefault="006F08F7">
            <w:pPr>
              <w:pStyle w:val="ConsPlusNormal"/>
              <w:jc w:val="both"/>
            </w:pPr>
            <w:r>
              <w:t xml:space="preserve">На </w:t>
            </w:r>
            <w:proofErr w:type="gramStart"/>
            <w:r>
              <w:t>углеродистую</w:t>
            </w:r>
            <w:proofErr w:type="gramEnd"/>
            <w:r>
              <w:t xml:space="preserve"> и низколегированные стали</w:t>
            </w:r>
          </w:p>
        </w:tc>
        <w:tc>
          <w:tcPr>
            <w:tcW w:w="2428" w:type="dxa"/>
          </w:tcPr>
          <w:p w:rsidR="006F08F7" w:rsidRDefault="006F08F7">
            <w:pPr>
              <w:pStyle w:val="ConsPlusNormal"/>
              <w:jc w:val="center"/>
            </w:pPr>
            <w:r>
              <w:t>Железо (</w:t>
            </w:r>
            <w:proofErr w:type="spellStart"/>
            <w:r>
              <w:t>Fe</w:t>
            </w:r>
            <w:proofErr w:type="spellEnd"/>
            <w:r>
              <w:t>)</w:t>
            </w:r>
          </w:p>
        </w:tc>
        <w:tc>
          <w:tcPr>
            <w:tcW w:w="1396" w:type="dxa"/>
          </w:tcPr>
          <w:p w:rsidR="006F08F7" w:rsidRDefault="006F08F7">
            <w:pPr>
              <w:pStyle w:val="ConsPlusNormal"/>
            </w:pPr>
            <w:r>
              <w:t>0,300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Марганец (</w:t>
            </w:r>
            <w:proofErr w:type="spellStart"/>
            <w:r>
              <w:t>Mn</w:t>
            </w:r>
            <w:proofErr w:type="spellEnd"/>
            <w:r>
              <w:t>)</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val="restart"/>
          </w:tcPr>
          <w:p w:rsidR="006F08F7" w:rsidRDefault="006F08F7">
            <w:pPr>
              <w:pStyle w:val="ConsPlusNormal"/>
            </w:pPr>
            <w:r>
              <w:t>на алюминий и сплавы алюминиевые</w:t>
            </w:r>
          </w:p>
        </w:tc>
        <w:tc>
          <w:tcPr>
            <w:tcW w:w="2428" w:type="dxa"/>
          </w:tcPr>
          <w:p w:rsidR="006F08F7" w:rsidRDefault="006F08F7">
            <w:pPr>
              <w:pStyle w:val="ConsPlusNormal"/>
              <w:jc w:val="center"/>
            </w:pPr>
            <w:r>
              <w:t>Алюминий (</w:t>
            </w:r>
            <w:proofErr w:type="spellStart"/>
            <w:r>
              <w:t>Al</w:t>
            </w:r>
            <w:proofErr w:type="spellEnd"/>
            <w:r>
              <w:t>)</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Медь (</w:t>
            </w:r>
            <w:proofErr w:type="spellStart"/>
            <w:r>
              <w:t>Cu</w:t>
            </w:r>
            <w:proofErr w:type="spellEnd"/>
            <w:r>
              <w:t>)</w:t>
            </w:r>
          </w:p>
        </w:tc>
        <w:tc>
          <w:tcPr>
            <w:tcW w:w="1396" w:type="dxa"/>
          </w:tcPr>
          <w:p w:rsidR="006F08F7" w:rsidRDefault="006F08F7">
            <w:pPr>
              <w:pStyle w:val="ConsPlusNormal"/>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13432" w:type="dxa"/>
            <w:gridSpan w:val="7"/>
          </w:tcPr>
          <w:p w:rsidR="006F08F7" w:rsidRDefault="006F08F7">
            <w:pPr>
              <w:pStyle w:val="ConsPlusNormal"/>
              <w:jc w:val="center"/>
              <w:outlineLvl w:val="3"/>
            </w:pPr>
            <w:r>
              <w:t>8. Полимерные материалы, используемые для лакированной упаковки (укупорочных средств)</w:t>
            </w:r>
          </w:p>
        </w:tc>
      </w:tr>
      <w:tr w:rsidR="006F08F7">
        <w:tc>
          <w:tcPr>
            <w:tcW w:w="4312" w:type="dxa"/>
            <w:vMerge w:val="restart"/>
          </w:tcPr>
          <w:p w:rsidR="006F08F7" w:rsidRDefault="006F08F7">
            <w:pPr>
              <w:pStyle w:val="ConsPlusNormal"/>
            </w:pPr>
            <w:r>
              <w:t xml:space="preserve">8.1. </w:t>
            </w:r>
            <w:proofErr w:type="spellStart"/>
            <w:r>
              <w:t>эпоксифенольные</w:t>
            </w:r>
            <w:proofErr w:type="spellEnd"/>
            <w:r>
              <w:t xml:space="preserve"> лаки</w:t>
            </w:r>
          </w:p>
        </w:tc>
        <w:tc>
          <w:tcPr>
            <w:tcW w:w="2428" w:type="dxa"/>
          </w:tcPr>
          <w:p w:rsidR="006F08F7" w:rsidRDefault="006F08F7">
            <w:pPr>
              <w:pStyle w:val="ConsPlusNormal"/>
              <w:jc w:val="center"/>
            </w:pPr>
            <w:proofErr w:type="spellStart"/>
            <w:r>
              <w:t>Эпихлоргидрин</w:t>
            </w:r>
            <w:proofErr w:type="spellEnd"/>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0,200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Фенол</w:t>
            </w:r>
          </w:p>
        </w:tc>
        <w:tc>
          <w:tcPr>
            <w:tcW w:w="1396" w:type="dxa"/>
          </w:tcPr>
          <w:p w:rsidR="006F08F7" w:rsidRDefault="006F08F7">
            <w:pPr>
              <w:pStyle w:val="ConsPlusNormal"/>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Цинк (</w:t>
            </w:r>
            <w:proofErr w:type="spellStart"/>
            <w:r>
              <w:t>Zn</w:t>
            </w:r>
            <w:proofErr w:type="spellEnd"/>
            <w:r>
              <w:t>)</w:t>
            </w:r>
          </w:p>
        </w:tc>
        <w:tc>
          <w:tcPr>
            <w:tcW w:w="1396" w:type="dxa"/>
          </w:tcPr>
          <w:p w:rsidR="006F08F7" w:rsidRDefault="006F08F7">
            <w:pPr>
              <w:pStyle w:val="ConsPlusNormal"/>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Свинец (</w:t>
            </w:r>
            <w:proofErr w:type="spellStart"/>
            <w:r>
              <w:t>Pb</w:t>
            </w:r>
            <w:proofErr w:type="spellEnd"/>
            <w:r>
              <w:t>)</w:t>
            </w:r>
          </w:p>
        </w:tc>
        <w:tc>
          <w:tcPr>
            <w:tcW w:w="1396" w:type="dxa"/>
          </w:tcPr>
          <w:p w:rsidR="006F08F7" w:rsidRDefault="006F08F7">
            <w:pPr>
              <w:pStyle w:val="ConsPlusNormal"/>
            </w:pPr>
            <w:r>
              <w:t>0,030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Ксилолы (смесь изомеров)</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0,050</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0,200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9120" w:type="dxa"/>
            <w:gridSpan w:val="6"/>
          </w:tcPr>
          <w:p w:rsidR="006F08F7" w:rsidRDefault="006F08F7">
            <w:pPr>
              <w:pStyle w:val="ConsPlusNormal"/>
            </w:pPr>
            <w:r>
              <w:t>Спирты:</w:t>
            </w:r>
          </w:p>
        </w:tc>
      </w:tr>
      <w:tr w:rsidR="006F08F7">
        <w:tc>
          <w:tcPr>
            <w:tcW w:w="4312" w:type="dxa"/>
            <w:vMerge/>
          </w:tcPr>
          <w:p w:rsidR="006F08F7" w:rsidRDefault="006F08F7"/>
        </w:tc>
        <w:tc>
          <w:tcPr>
            <w:tcW w:w="2428" w:type="dxa"/>
          </w:tcPr>
          <w:p w:rsidR="006F08F7" w:rsidRDefault="006F08F7">
            <w:pPr>
              <w:pStyle w:val="ConsPlusNormal"/>
            </w:pPr>
            <w:r>
              <w:t>метиловый</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proofErr w:type="spellStart"/>
            <w:r>
              <w:t>пропиловый</w:t>
            </w:r>
            <w:proofErr w:type="spellEnd"/>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0,300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изобутиловый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Ацетон</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0,350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Этилбензол</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0,010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0,020</w:t>
            </w:r>
          </w:p>
        </w:tc>
        <w:tc>
          <w:tcPr>
            <w:tcW w:w="1432" w:type="dxa"/>
          </w:tcPr>
          <w:p w:rsidR="006F08F7" w:rsidRDefault="006F08F7">
            <w:pPr>
              <w:pStyle w:val="ConsPlusNormal"/>
              <w:jc w:val="center"/>
            </w:pPr>
            <w:r>
              <w:t>3</w:t>
            </w:r>
          </w:p>
        </w:tc>
      </w:tr>
      <w:tr w:rsidR="006F08F7">
        <w:tc>
          <w:tcPr>
            <w:tcW w:w="4312" w:type="dxa"/>
            <w:vMerge w:val="restart"/>
          </w:tcPr>
          <w:p w:rsidR="006F08F7" w:rsidRDefault="006F08F7">
            <w:pPr>
              <w:pStyle w:val="ConsPlusNormal"/>
            </w:pPr>
            <w:r>
              <w:t xml:space="preserve">8.2. </w:t>
            </w:r>
            <w:proofErr w:type="spellStart"/>
            <w:r>
              <w:t>фенольномасляные</w:t>
            </w:r>
            <w:proofErr w:type="spellEnd"/>
            <w:r>
              <w:t xml:space="preserve"> лаки</w:t>
            </w:r>
          </w:p>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 &lt;1&gt;</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Фенол</w:t>
            </w:r>
          </w:p>
        </w:tc>
        <w:tc>
          <w:tcPr>
            <w:tcW w:w="1396" w:type="dxa"/>
          </w:tcPr>
          <w:p w:rsidR="006F08F7" w:rsidRDefault="006F08F7">
            <w:pPr>
              <w:pStyle w:val="ConsPlusNormal"/>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Свинец (</w:t>
            </w:r>
            <w:proofErr w:type="spellStart"/>
            <w:r>
              <w:t>Pb</w:t>
            </w:r>
            <w:proofErr w:type="spellEnd"/>
            <w:r>
              <w:t>)</w:t>
            </w:r>
          </w:p>
        </w:tc>
        <w:tc>
          <w:tcPr>
            <w:tcW w:w="1396" w:type="dxa"/>
          </w:tcPr>
          <w:p w:rsidR="006F08F7" w:rsidRDefault="006F08F7">
            <w:pPr>
              <w:pStyle w:val="ConsPlusNormal"/>
            </w:pPr>
            <w:r>
              <w:t>0,030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val="restart"/>
          </w:tcPr>
          <w:p w:rsidR="006F08F7" w:rsidRDefault="006F08F7">
            <w:pPr>
              <w:pStyle w:val="ConsPlusNormal"/>
              <w:jc w:val="both"/>
            </w:pPr>
            <w:r>
              <w:t xml:space="preserve">8.3. </w:t>
            </w:r>
            <w:proofErr w:type="spellStart"/>
            <w:r>
              <w:t>белковоустойчивые</w:t>
            </w:r>
            <w:proofErr w:type="spellEnd"/>
            <w:r>
              <w:t xml:space="preserve"> эмали, содержащие цинковую пасту</w:t>
            </w:r>
          </w:p>
        </w:tc>
        <w:tc>
          <w:tcPr>
            <w:tcW w:w="2428" w:type="dxa"/>
          </w:tcPr>
          <w:p w:rsidR="006F08F7" w:rsidRDefault="006F08F7">
            <w:pPr>
              <w:pStyle w:val="ConsPlusNormal"/>
              <w:jc w:val="center"/>
            </w:pPr>
            <w:proofErr w:type="spellStart"/>
            <w:r>
              <w:t>Эпихлоргидрин</w:t>
            </w:r>
            <w:proofErr w:type="spellEnd"/>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0,200</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Цинк (</w:t>
            </w:r>
            <w:proofErr w:type="spellStart"/>
            <w:r>
              <w:t>Zn</w:t>
            </w:r>
            <w:proofErr w:type="spellEnd"/>
            <w:r>
              <w:t>)</w:t>
            </w:r>
          </w:p>
        </w:tc>
        <w:tc>
          <w:tcPr>
            <w:tcW w:w="1396" w:type="dxa"/>
          </w:tcPr>
          <w:p w:rsidR="006F08F7" w:rsidRDefault="006F08F7">
            <w:pPr>
              <w:pStyle w:val="ConsPlusNormal"/>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tcPr>
          <w:p w:rsidR="006F08F7" w:rsidRDefault="006F08F7"/>
        </w:tc>
        <w:tc>
          <w:tcPr>
            <w:tcW w:w="2428" w:type="dxa"/>
          </w:tcPr>
          <w:p w:rsidR="006F08F7" w:rsidRDefault="006F08F7">
            <w:pPr>
              <w:pStyle w:val="ConsPlusNormal"/>
              <w:jc w:val="center"/>
            </w:pPr>
            <w:r>
              <w:t>Свинец (</w:t>
            </w:r>
            <w:proofErr w:type="spellStart"/>
            <w:r>
              <w:t>Pb</w:t>
            </w:r>
            <w:proofErr w:type="spellEnd"/>
            <w:r>
              <w:t>)</w:t>
            </w:r>
          </w:p>
        </w:tc>
        <w:tc>
          <w:tcPr>
            <w:tcW w:w="1396" w:type="dxa"/>
          </w:tcPr>
          <w:p w:rsidR="006F08F7" w:rsidRDefault="006F08F7">
            <w:pPr>
              <w:pStyle w:val="ConsPlusNormal"/>
            </w:pPr>
            <w:r>
              <w:t>0,030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vMerge w:val="restart"/>
          </w:tcPr>
          <w:p w:rsidR="006F08F7" w:rsidRDefault="006F08F7">
            <w:pPr>
              <w:pStyle w:val="ConsPlusNormal"/>
            </w:pPr>
            <w:r>
              <w:t xml:space="preserve">8.4. </w:t>
            </w:r>
            <w:proofErr w:type="spellStart"/>
            <w:r>
              <w:t>винилоргансоловым</w:t>
            </w:r>
            <w:proofErr w:type="spellEnd"/>
            <w:r>
              <w:t xml:space="preserve"> покрытие</w:t>
            </w:r>
          </w:p>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 &lt;1&gt;</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Ацетальдегид</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0,200</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Фенол</w:t>
            </w:r>
          </w:p>
        </w:tc>
        <w:tc>
          <w:tcPr>
            <w:tcW w:w="1396" w:type="dxa"/>
          </w:tcPr>
          <w:p w:rsidR="006F08F7" w:rsidRDefault="006F08F7">
            <w:pPr>
              <w:pStyle w:val="ConsPlusNormal"/>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vMerge/>
          </w:tcPr>
          <w:p w:rsidR="006F08F7" w:rsidRDefault="006F08F7"/>
        </w:tc>
        <w:tc>
          <w:tcPr>
            <w:tcW w:w="2428" w:type="dxa"/>
          </w:tcPr>
          <w:p w:rsidR="006F08F7" w:rsidRDefault="006F08F7">
            <w:pPr>
              <w:pStyle w:val="ConsPlusNormal"/>
              <w:jc w:val="center"/>
            </w:pPr>
            <w:r>
              <w:t>Ацетон</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0,350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Винилацетат</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0,200</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0,150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Винил хлористый</w:t>
            </w:r>
          </w:p>
        </w:tc>
        <w:tc>
          <w:tcPr>
            <w:tcW w:w="1396" w:type="dxa"/>
          </w:tcPr>
          <w:p w:rsidR="006F08F7" w:rsidRDefault="006F08F7">
            <w:pPr>
              <w:pStyle w:val="ConsPlusNormal"/>
            </w:pPr>
            <w:r>
              <w:t>0,010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0,010</w:t>
            </w:r>
          </w:p>
        </w:tc>
        <w:tc>
          <w:tcPr>
            <w:tcW w:w="1432" w:type="dxa"/>
          </w:tcPr>
          <w:p w:rsidR="006F08F7" w:rsidRDefault="006F08F7">
            <w:pPr>
              <w:pStyle w:val="ConsPlusNormal"/>
              <w:jc w:val="center"/>
            </w:pPr>
            <w:r>
              <w:t>1</w:t>
            </w:r>
          </w:p>
        </w:tc>
      </w:tr>
      <w:tr w:rsidR="006F08F7">
        <w:tc>
          <w:tcPr>
            <w:tcW w:w="4312" w:type="dxa"/>
            <w:vMerge/>
          </w:tcPr>
          <w:p w:rsidR="006F08F7" w:rsidRDefault="006F08F7"/>
        </w:tc>
        <w:tc>
          <w:tcPr>
            <w:tcW w:w="9120" w:type="dxa"/>
            <w:gridSpan w:val="6"/>
          </w:tcPr>
          <w:p w:rsidR="006F08F7" w:rsidRDefault="006F08F7">
            <w:pPr>
              <w:pStyle w:val="ConsPlusNormal"/>
            </w:pPr>
            <w:r>
              <w:t>Спирты:</w:t>
            </w:r>
          </w:p>
        </w:tc>
      </w:tr>
      <w:tr w:rsidR="006F08F7">
        <w:tc>
          <w:tcPr>
            <w:tcW w:w="4312" w:type="dxa"/>
            <w:vMerge/>
          </w:tcPr>
          <w:p w:rsidR="006F08F7" w:rsidRDefault="006F08F7"/>
        </w:tc>
        <w:tc>
          <w:tcPr>
            <w:tcW w:w="2428" w:type="dxa"/>
          </w:tcPr>
          <w:p w:rsidR="006F08F7" w:rsidRDefault="006F08F7">
            <w:pPr>
              <w:pStyle w:val="ConsPlusNormal"/>
            </w:pPr>
            <w:r>
              <w:t>метиловый</w:t>
            </w:r>
          </w:p>
        </w:tc>
        <w:tc>
          <w:tcPr>
            <w:tcW w:w="1396" w:type="dxa"/>
          </w:tcPr>
          <w:p w:rsidR="006F08F7" w:rsidRDefault="006F08F7">
            <w:pPr>
              <w:pStyle w:val="ConsPlusNormal"/>
            </w:pPr>
            <w:r>
              <w:t>0,200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0,500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изопропиловый</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4</w:t>
            </w:r>
          </w:p>
        </w:tc>
        <w:tc>
          <w:tcPr>
            <w:tcW w:w="1144" w:type="dxa"/>
          </w:tcPr>
          <w:p w:rsidR="006F08F7" w:rsidRDefault="006F08F7">
            <w:pPr>
              <w:pStyle w:val="ConsPlusNormal"/>
              <w:jc w:val="center"/>
            </w:pPr>
            <w:r>
              <w:t>0,600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pPr>
            <w:r>
              <w:t>изобутиловый</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0,100</w:t>
            </w:r>
          </w:p>
        </w:tc>
        <w:tc>
          <w:tcPr>
            <w:tcW w:w="1432" w:type="dxa"/>
          </w:tcPr>
          <w:p w:rsidR="006F08F7" w:rsidRDefault="006F08F7">
            <w:pPr>
              <w:pStyle w:val="ConsPlusNormal"/>
              <w:jc w:val="center"/>
            </w:pPr>
            <w:r>
              <w:t>4</w:t>
            </w:r>
          </w:p>
        </w:tc>
      </w:tr>
      <w:tr w:rsidR="006F08F7">
        <w:tc>
          <w:tcPr>
            <w:tcW w:w="4312" w:type="dxa"/>
            <w:vMerge/>
          </w:tcPr>
          <w:p w:rsidR="006F08F7" w:rsidRDefault="006F08F7"/>
        </w:tc>
        <w:tc>
          <w:tcPr>
            <w:tcW w:w="2428" w:type="dxa"/>
          </w:tcPr>
          <w:p w:rsidR="006F08F7" w:rsidRDefault="006F08F7">
            <w:pPr>
              <w:pStyle w:val="ConsPlusNormal"/>
              <w:jc w:val="center"/>
            </w:pPr>
            <w:r>
              <w:t>Ксилолы (смесь изомеров)</w:t>
            </w:r>
          </w:p>
        </w:tc>
        <w:tc>
          <w:tcPr>
            <w:tcW w:w="1396" w:type="dxa"/>
          </w:tcPr>
          <w:p w:rsidR="006F08F7" w:rsidRDefault="006F08F7">
            <w:pPr>
              <w:pStyle w:val="ConsPlusNormal"/>
              <w:jc w:val="center"/>
            </w:pPr>
            <w:r>
              <w:t>--</w:t>
            </w:r>
          </w:p>
        </w:tc>
        <w:tc>
          <w:tcPr>
            <w:tcW w:w="1288" w:type="dxa"/>
          </w:tcPr>
          <w:p w:rsidR="006F08F7" w:rsidRDefault="006F08F7">
            <w:pPr>
              <w:pStyle w:val="ConsPlusNormal"/>
              <w:jc w:val="center"/>
            </w:pPr>
            <w:r>
              <w:t>0,050</w:t>
            </w:r>
          </w:p>
        </w:tc>
        <w:tc>
          <w:tcPr>
            <w:tcW w:w="1432" w:type="dxa"/>
          </w:tcPr>
          <w:p w:rsidR="006F08F7" w:rsidRDefault="006F08F7">
            <w:pPr>
              <w:pStyle w:val="ConsPlusNormal"/>
              <w:jc w:val="center"/>
            </w:pPr>
            <w:r>
              <w:t>3</w:t>
            </w:r>
          </w:p>
        </w:tc>
        <w:tc>
          <w:tcPr>
            <w:tcW w:w="1144" w:type="dxa"/>
          </w:tcPr>
          <w:p w:rsidR="006F08F7" w:rsidRDefault="006F08F7">
            <w:pPr>
              <w:pStyle w:val="ConsPlusNormal"/>
              <w:jc w:val="center"/>
            </w:pPr>
            <w:r>
              <w:t>0,200</w:t>
            </w:r>
          </w:p>
        </w:tc>
        <w:tc>
          <w:tcPr>
            <w:tcW w:w="1432" w:type="dxa"/>
          </w:tcPr>
          <w:p w:rsidR="006F08F7" w:rsidRDefault="006F08F7">
            <w:pPr>
              <w:pStyle w:val="ConsPlusNormal"/>
              <w:jc w:val="center"/>
            </w:pPr>
            <w:r>
              <w:t>3</w:t>
            </w:r>
          </w:p>
        </w:tc>
      </w:tr>
      <w:tr w:rsidR="006F08F7">
        <w:tc>
          <w:tcPr>
            <w:tcW w:w="4312" w:type="dxa"/>
            <w:vMerge/>
          </w:tcPr>
          <w:p w:rsidR="006F08F7" w:rsidRDefault="006F08F7"/>
        </w:tc>
        <w:tc>
          <w:tcPr>
            <w:tcW w:w="2428" w:type="dxa"/>
          </w:tcPr>
          <w:p w:rsidR="006F08F7" w:rsidRDefault="006F08F7">
            <w:pPr>
              <w:pStyle w:val="ConsPlusNormal"/>
              <w:jc w:val="center"/>
            </w:pPr>
            <w:r>
              <w:t>Свинец (</w:t>
            </w:r>
            <w:proofErr w:type="spellStart"/>
            <w:r>
              <w:t>Pb</w:t>
            </w:r>
            <w:proofErr w:type="spellEnd"/>
            <w:r>
              <w:t>)</w:t>
            </w:r>
          </w:p>
        </w:tc>
        <w:tc>
          <w:tcPr>
            <w:tcW w:w="1396" w:type="dxa"/>
          </w:tcPr>
          <w:p w:rsidR="006F08F7" w:rsidRDefault="006F08F7">
            <w:pPr>
              <w:pStyle w:val="ConsPlusNormal"/>
            </w:pPr>
            <w:r>
              <w:t>0,030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13432" w:type="dxa"/>
            <w:gridSpan w:val="7"/>
          </w:tcPr>
          <w:p w:rsidR="006F08F7" w:rsidRDefault="006F08F7">
            <w:pPr>
              <w:pStyle w:val="ConsPlusNormal"/>
            </w:pPr>
            <w:r>
              <w:t>Дополнительно следует определять при использовании:</w:t>
            </w:r>
          </w:p>
        </w:tc>
      </w:tr>
      <w:tr w:rsidR="006F08F7">
        <w:tc>
          <w:tcPr>
            <w:tcW w:w="4312" w:type="dxa"/>
          </w:tcPr>
          <w:p w:rsidR="006F08F7" w:rsidRDefault="006F08F7">
            <w:pPr>
              <w:pStyle w:val="ConsPlusNormal"/>
            </w:pPr>
            <w:r>
              <w:t>алюминиевой пудры для пигментации лака</w:t>
            </w:r>
          </w:p>
        </w:tc>
        <w:tc>
          <w:tcPr>
            <w:tcW w:w="2428" w:type="dxa"/>
          </w:tcPr>
          <w:p w:rsidR="006F08F7" w:rsidRDefault="006F08F7">
            <w:pPr>
              <w:pStyle w:val="ConsPlusNormal"/>
              <w:jc w:val="center"/>
            </w:pPr>
            <w:r>
              <w:t>Алюминий (</w:t>
            </w:r>
            <w:proofErr w:type="spellStart"/>
            <w:r>
              <w:t>Al</w:t>
            </w:r>
            <w:proofErr w:type="spellEnd"/>
            <w:r>
              <w:t>)</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312" w:type="dxa"/>
          </w:tcPr>
          <w:p w:rsidR="006F08F7" w:rsidRDefault="006F08F7">
            <w:pPr>
              <w:pStyle w:val="ConsPlusNormal"/>
            </w:pPr>
            <w:r>
              <w:t>тары из алюминия, алюминиевых сплавов</w:t>
            </w:r>
          </w:p>
        </w:tc>
        <w:tc>
          <w:tcPr>
            <w:tcW w:w="2428" w:type="dxa"/>
          </w:tcPr>
          <w:p w:rsidR="006F08F7" w:rsidRDefault="006F08F7">
            <w:pPr>
              <w:pStyle w:val="ConsPlusNormal"/>
              <w:jc w:val="center"/>
            </w:pPr>
            <w:r>
              <w:t>Алюминий (</w:t>
            </w:r>
            <w:proofErr w:type="spellStart"/>
            <w:r>
              <w:t>Al</w:t>
            </w:r>
            <w:proofErr w:type="spellEnd"/>
            <w:r>
              <w:t>)</w:t>
            </w:r>
          </w:p>
        </w:tc>
        <w:tc>
          <w:tcPr>
            <w:tcW w:w="1396" w:type="dxa"/>
          </w:tcPr>
          <w:p w:rsidR="006F08F7" w:rsidRDefault="006F08F7">
            <w:pPr>
              <w:pStyle w:val="ConsPlusNormal"/>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13432" w:type="dxa"/>
            <w:gridSpan w:val="7"/>
          </w:tcPr>
          <w:p w:rsidR="006F08F7" w:rsidRDefault="006F08F7">
            <w:pPr>
              <w:pStyle w:val="ConsPlusNormal"/>
              <w:jc w:val="center"/>
              <w:outlineLvl w:val="3"/>
            </w:pPr>
            <w:r>
              <w:t>9. Древесина и изделия из нее, натуральная и прессованная пробка</w:t>
            </w:r>
          </w:p>
        </w:tc>
      </w:tr>
      <w:tr w:rsidR="006F08F7">
        <w:tc>
          <w:tcPr>
            <w:tcW w:w="4312" w:type="dxa"/>
          </w:tcPr>
          <w:p w:rsidR="006F08F7" w:rsidRDefault="006F08F7">
            <w:pPr>
              <w:pStyle w:val="ConsPlusNormal"/>
            </w:pPr>
            <w:r>
              <w:lastRenderedPageBreak/>
              <w:t>Древесина и изделия из нее</w:t>
            </w:r>
          </w:p>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r w:rsidR="006F08F7">
        <w:tc>
          <w:tcPr>
            <w:tcW w:w="4312" w:type="dxa"/>
          </w:tcPr>
          <w:p w:rsidR="006F08F7" w:rsidRDefault="006F08F7">
            <w:pPr>
              <w:pStyle w:val="ConsPlusNormal"/>
            </w:pPr>
            <w:r>
              <w:t>Натуральная и прессованная пробка</w:t>
            </w:r>
          </w:p>
        </w:tc>
        <w:tc>
          <w:tcPr>
            <w:tcW w:w="2428" w:type="dxa"/>
          </w:tcPr>
          <w:p w:rsidR="006F08F7" w:rsidRDefault="006F08F7">
            <w:pPr>
              <w:pStyle w:val="ConsPlusNormal"/>
              <w:jc w:val="center"/>
            </w:pPr>
            <w:r>
              <w:t>Формальдегид</w:t>
            </w:r>
          </w:p>
        </w:tc>
        <w:tc>
          <w:tcPr>
            <w:tcW w:w="1396" w:type="dxa"/>
          </w:tcPr>
          <w:p w:rsidR="006F08F7" w:rsidRDefault="006F08F7">
            <w:pPr>
              <w:pStyle w:val="ConsPlusNormal"/>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c>
          <w:tcPr>
            <w:tcW w:w="1144" w:type="dxa"/>
          </w:tcPr>
          <w:p w:rsidR="006F08F7" w:rsidRDefault="006F08F7">
            <w:pPr>
              <w:pStyle w:val="ConsPlusNormal"/>
              <w:jc w:val="center"/>
            </w:pPr>
            <w:r>
              <w:t>0,003</w:t>
            </w:r>
          </w:p>
        </w:tc>
        <w:tc>
          <w:tcPr>
            <w:tcW w:w="1432" w:type="dxa"/>
          </w:tcPr>
          <w:p w:rsidR="006F08F7" w:rsidRDefault="006F08F7">
            <w:pPr>
              <w:pStyle w:val="ConsPlusNormal"/>
              <w:jc w:val="center"/>
            </w:pPr>
            <w:r>
              <w:t>2</w:t>
            </w:r>
          </w:p>
        </w:tc>
      </w:tr>
    </w:tbl>
    <w:p w:rsidR="006F08F7" w:rsidRDefault="006F08F7">
      <w:pPr>
        <w:sectPr w:rsidR="006F08F7">
          <w:pgSz w:w="16838" w:h="11905" w:orient="landscape"/>
          <w:pgMar w:top="1701" w:right="1134" w:bottom="850" w:left="1134" w:header="0" w:footer="0" w:gutter="0"/>
          <w:cols w:space="720"/>
        </w:sectPr>
      </w:pPr>
    </w:p>
    <w:p w:rsidR="006F08F7" w:rsidRDefault="006F08F7">
      <w:pPr>
        <w:pStyle w:val="ConsPlusNormal"/>
        <w:ind w:firstLine="540"/>
        <w:jc w:val="both"/>
      </w:pPr>
    </w:p>
    <w:p w:rsidR="006F08F7" w:rsidRDefault="006F08F7">
      <w:pPr>
        <w:pStyle w:val="ConsPlusNormal"/>
        <w:ind w:firstLine="540"/>
        <w:jc w:val="both"/>
      </w:pPr>
      <w:r>
        <w:t>Примечания:</w:t>
      </w:r>
    </w:p>
    <w:p w:rsidR="006F08F7" w:rsidRDefault="006F08F7">
      <w:pPr>
        <w:pStyle w:val="ConsPlusNormal"/>
        <w:spacing w:before="220"/>
        <w:ind w:firstLine="540"/>
        <w:jc w:val="both"/>
      </w:pPr>
      <w:r>
        <w:t>1. Миграция вредных веществ из упаковки (укупорочных средств), включая упаковку (укупорочные средства) для детского питания, изготовленную из комбинированных материалов, исследуется только из слоя, непосредственного контактирующего с пищевой продукцией.</w:t>
      </w:r>
    </w:p>
    <w:p w:rsidR="006F08F7" w:rsidRDefault="006F08F7">
      <w:pPr>
        <w:pStyle w:val="ConsPlusNormal"/>
        <w:spacing w:before="220"/>
        <w:ind w:firstLine="540"/>
        <w:jc w:val="both"/>
      </w:pPr>
      <w:r>
        <w:t>2. При оценке материалов и изделий, предназначенных для упаковки продуктов детского питания для детей раннего возраста, миграция химических веществ, относящихся к 1 и 2 классам опасности, не допускается.</w:t>
      </w:r>
    </w:p>
    <w:p w:rsidR="006F08F7" w:rsidRDefault="006F08F7">
      <w:pPr>
        <w:pStyle w:val="ConsPlusNormal"/>
        <w:spacing w:before="220"/>
        <w:ind w:firstLine="540"/>
        <w:jc w:val="both"/>
      </w:pPr>
      <w:r>
        <w:t>3. Исследования миграции вредных веществ в модельные среды проводятся в отношении упаковки, предназначенной для хранения продукции с влажностью более 15%, в воздушную модельную среду - в отношении продукции с влажностью менее 15%.</w:t>
      </w:r>
    </w:p>
    <w:p w:rsidR="006F08F7" w:rsidRDefault="006F08F7">
      <w:pPr>
        <w:pStyle w:val="ConsPlusNormal"/>
        <w:ind w:firstLine="540"/>
        <w:jc w:val="both"/>
      </w:pPr>
    </w:p>
    <w:p w:rsidR="006F08F7" w:rsidRDefault="006F08F7">
      <w:pPr>
        <w:pStyle w:val="ConsPlusNormal"/>
        <w:ind w:firstLine="540"/>
        <w:jc w:val="both"/>
      </w:pPr>
      <w:r>
        <w:t>--------------------------------</w:t>
      </w:r>
    </w:p>
    <w:p w:rsidR="006F08F7" w:rsidRDefault="006F08F7">
      <w:pPr>
        <w:pStyle w:val="ConsPlusNormal"/>
        <w:spacing w:before="220"/>
        <w:ind w:firstLine="540"/>
        <w:jc w:val="both"/>
      </w:pPr>
      <w:bookmarkStart w:id="37" w:name="P5749"/>
      <w:bookmarkEnd w:id="37"/>
      <w:r>
        <w:t>&lt;1</w:t>
      </w:r>
      <w:proofErr w:type="gramStart"/>
      <w:r>
        <w:t>&gt; Д</w:t>
      </w:r>
      <w:proofErr w:type="gramEnd"/>
      <w:r>
        <w:t>ля всех видов оболочек искусственных белковых суммарное количество альдегидов (в т.ч. формальдегида) ДКМ - 0,8 мг/л.</w:t>
      </w:r>
    </w:p>
    <w:p w:rsidR="006F08F7" w:rsidRDefault="006F08F7">
      <w:pPr>
        <w:pStyle w:val="ConsPlusNormal"/>
        <w:spacing w:before="220"/>
        <w:ind w:firstLine="540"/>
        <w:jc w:val="both"/>
      </w:pPr>
      <w:bookmarkStart w:id="38" w:name="P5750"/>
      <w:bookmarkEnd w:id="38"/>
      <w:proofErr w:type="gramStart"/>
      <w:r>
        <w:t>&lt;2&gt; Бумага и картон, содержащие макулатуру, могут быть использованы только для упаковки пищевых продуктов с влажностью не более 15%.</w:t>
      </w:r>
      <w:proofErr w:type="gramEnd"/>
    </w:p>
    <w:p w:rsidR="006F08F7" w:rsidRDefault="006F08F7">
      <w:pPr>
        <w:pStyle w:val="ConsPlusNormal"/>
        <w:spacing w:before="220"/>
        <w:ind w:firstLine="540"/>
        <w:jc w:val="both"/>
      </w:pPr>
      <w:bookmarkStart w:id="39" w:name="P5751"/>
      <w:bookmarkEnd w:id="39"/>
      <w:r>
        <w:t>&lt;3&gt; ДКМ свинца и кадмия для упаковки из стекла, фарфора и фаянса, керамики приведены в таблице 2.</w:t>
      </w:r>
    </w:p>
    <w:p w:rsidR="006F08F7" w:rsidRDefault="006F08F7">
      <w:pPr>
        <w:pStyle w:val="ConsPlusNormal"/>
        <w:spacing w:before="220"/>
        <w:ind w:firstLine="540"/>
        <w:jc w:val="both"/>
      </w:pPr>
      <w:r>
        <w:t>&lt;4</w:t>
      </w:r>
      <w:proofErr w:type="gramStart"/>
      <w:r>
        <w:t>&gt; Д</w:t>
      </w:r>
      <w:proofErr w:type="gramEnd"/>
      <w:r>
        <w:t xml:space="preserve">ля упаковки, произведенной из полимерных материалов и пластических масс на их основе, дополнительно определяется изменение кислотного числа - не более 0,1 </w:t>
      </w:r>
      <w:proofErr w:type="spellStart"/>
      <w:r>
        <w:t>мгКОН</w:t>
      </w:r>
      <w:proofErr w:type="spellEnd"/>
      <w:r>
        <w:t>/г.</w:t>
      </w:r>
    </w:p>
    <w:p w:rsidR="006F08F7" w:rsidRDefault="006F08F7">
      <w:pPr>
        <w:pStyle w:val="ConsPlusNormal"/>
        <w:spacing w:before="220"/>
        <w:ind w:firstLine="540"/>
        <w:jc w:val="both"/>
      </w:pPr>
      <w:r>
        <w:t>&lt;5&gt; - &lt;6&gt; Сноски исключены. - Решение Совета Евразийской экономической комиссии от 17.12.2012 N 116.</w:t>
      </w:r>
    </w:p>
    <w:p w:rsidR="006F08F7" w:rsidRDefault="006F08F7">
      <w:pPr>
        <w:pStyle w:val="ConsPlusNormal"/>
        <w:ind w:firstLine="540"/>
        <w:jc w:val="both"/>
      </w:pPr>
    </w:p>
    <w:p w:rsidR="006F08F7" w:rsidRDefault="006F08F7">
      <w:pPr>
        <w:pStyle w:val="ConsPlusNormal"/>
        <w:jc w:val="right"/>
        <w:outlineLvl w:val="2"/>
      </w:pPr>
      <w:r>
        <w:t>Таблица 2</w:t>
      </w:r>
    </w:p>
    <w:p w:rsidR="006F08F7" w:rsidRDefault="006F08F7">
      <w:pPr>
        <w:pStyle w:val="ConsPlusNormal"/>
        <w:ind w:firstLine="540"/>
        <w:jc w:val="both"/>
      </w:pPr>
    </w:p>
    <w:p w:rsidR="006F08F7" w:rsidRDefault="006F08F7">
      <w:pPr>
        <w:pStyle w:val="ConsPlusTitle"/>
        <w:jc w:val="center"/>
      </w:pPr>
      <w:bookmarkStart w:id="40" w:name="P5757"/>
      <w:bookmarkEnd w:id="40"/>
      <w:r>
        <w:t>Санитарно-гигиенические нормативы</w:t>
      </w:r>
    </w:p>
    <w:p w:rsidR="006F08F7" w:rsidRDefault="006F08F7">
      <w:pPr>
        <w:pStyle w:val="ConsPlusTitle"/>
        <w:jc w:val="center"/>
      </w:pPr>
      <w:r>
        <w:t xml:space="preserve">свинца и кадмия, </w:t>
      </w:r>
      <w:proofErr w:type="gramStart"/>
      <w:r>
        <w:t>выделяющихся</w:t>
      </w:r>
      <w:proofErr w:type="gramEnd"/>
      <w:r>
        <w:t xml:space="preserve"> из стекла, фарфора и фаянса</w:t>
      </w:r>
    </w:p>
    <w:p w:rsidR="006F08F7" w:rsidRDefault="006F08F7">
      <w:pPr>
        <w:pStyle w:val="ConsPlusTitle"/>
        <w:jc w:val="center"/>
      </w:pPr>
      <w:r>
        <w:t>и изделий из них, керамических изделий</w:t>
      </w:r>
    </w:p>
    <w:p w:rsidR="006F08F7" w:rsidRDefault="006F08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25"/>
        <w:gridCol w:w="2608"/>
        <w:gridCol w:w="1867"/>
        <w:gridCol w:w="1365"/>
      </w:tblGrid>
      <w:tr w:rsidR="006F08F7">
        <w:tc>
          <w:tcPr>
            <w:tcW w:w="3125" w:type="dxa"/>
          </w:tcPr>
          <w:p w:rsidR="006F08F7" w:rsidRDefault="006F08F7">
            <w:pPr>
              <w:pStyle w:val="ConsPlusNormal"/>
              <w:jc w:val="center"/>
            </w:pPr>
            <w:r>
              <w:t>Тип упаковки</w:t>
            </w:r>
          </w:p>
        </w:tc>
        <w:tc>
          <w:tcPr>
            <w:tcW w:w="2608" w:type="dxa"/>
          </w:tcPr>
          <w:p w:rsidR="006F08F7" w:rsidRDefault="006F08F7">
            <w:pPr>
              <w:pStyle w:val="ConsPlusNormal"/>
              <w:jc w:val="center"/>
            </w:pPr>
            <w:r>
              <w:t>Контролируемые показатели</w:t>
            </w:r>
          </w:p>
        </w:tc>
        <w:tc>
          <w:tcPr>
            <w:tcW w:w="1867" w:type="dxa"/>
          </w:tcPr>
          <w:p w:rsidR="006F08F7" w:rsidRDefault="006F08F7">
            <w:pPr>
              <w:pStyle w:val="ConsPlusNormal"/>
              <w:jc w:val="center"/>
            </w:pPr>
            <w:r>
              <w:t>Единица измерения</w:t>
            </w:r>
          </w:p>
        </w:tc>
        <w:tc>
          <w:tcPr>
            <w:tcW w:w="1365" w:type="dxa"/>
          </w:tcPr>
          <w:p w:rsidR="006F08F7" w:rsidRDefault="006F08F7">
            <w:pPr>
              <w:pStyle w:val="ConsPlusNormal"/>
              <w:jc w:val="center"/>
            </w:pPr>
            <w:r>
              <w:t>ДКМ</w:t>
            </w:r>
          </w:p>
        </w:tc>
      </w:tr>
      <w:tr w:rsidR="006F08F7">
        <w:tc>
          <w:tcPr>
            <w:tcW w:w="3125" w:type="dxa"/>
            <w:vMerge w:val="restart"/>
          </w:tcPr>
          <w:p w:rsidR="006F08F7" w:rsidRDefault="006F08F7">
            <w:pPr>
              <w:pStyle w:val="ConsPlusNormal"/>
            </w:pPr>
            <w:r>
              <w:t>Упаковка до 1,1 л</w:t>
            </w:r>
          </w:p>
        </w:tc>
        <w:tc>
          <w:tcPr>
            <w:tcW w:w="2608" w:type="dxa"/>
          </w:tcPr>
          <w:p w:rsidR="006F08F7" w:rsidRDefault="006F08F7">
            <w:pPr>
              <w:pStyle w:val="ConsPlusNormal"/>
              <w:jc w:val="center"/>
            </w:pPr>
            <w:r>
              <w:t>кадмий</w:t>
            </w:r>
          </w:p>
        </w:tc>
        <w:tc>
          <w:tcPr>
            <w:tcW w:w="1867" w:type="dxa"/>
          </w:tcPr>
          <w:p w:rsidR="006F08F7" w:rsidRDefault="006F08F7">
            <w:pPr>
              <w:pStyle w:val="ConsPlusNormal"/>
              <w:jc w:val="center"/>
            </w:pPr>
            <w:r>
              <w:t>мг/л</w:t>
            </w:r>
          </w:p>
        </w:tc>
        <w:tc>
          <w:tcPr>
            <w:tcW w:w="1365" w:type="dxa"/>
          </w:tcPr>
          <w:p w:rsidR="006F08F7" w:rsidRDefault="006F08F7">
            <w:pPr>
              <w:pStyle w:val="ConsPlusNormal"/>
              <w:jc w:val="center"/>
            </w:pPr>
            <w:r>
              <w:t>0,5</w:t>
            </w:r>
          </w:p>
        </w:tc>
      </w:tr>
      <w:tr w:rsidR="006F08F7">
        <w:tc>
          <w:tcPr>
            <w:tcW w:w="3125" w:type="dxa"/>
            <w:vMerge/>
          </w:tcPr>
          <w:p w:rsidR="006F08F7" w:rsidRDefault="006F08F7"/>
        </w:tc>
        <w:tc>
          <w:tcPr>
            <w:tcW w:w="2608" w:type="dxa"/>
          </w:tcPr>
          <w:p w:rsidR="006F08F7" w:rsidRDefault="006F08F7">
            <w:pPr>
              <w:pStyle w:val="ConsPlusNormal"/>
              <w:jc w:val="center"/>
            </w:pPr>
            <w:r>
              <w:t>свинец</w:t>
            </w:r>
          </w:p>
        </w:tc>
        <w:tc>
          <w:tcPr>
            <w:tcW w:w="1867" w:type="dxa"/>
          </w:tcPr>
          <w:p w:rsidR="006F08F7" w:rsidRDefault="006F08F7">
            <w:pPr>
              <w:pStyle w:val="ConsPlusNormal"/>
              <w:jc w:val="center"/>
            </w:pPr>
            <w:r>
              <w:t>мг/л</w:t>
            </w:r>
          </w:p>
        </w:tc>
        <w:tc>
          <w:tcPr>
            <w:tcW w:w="1365" w:type="dxa"/>
          </w:tcPr>
          <w:p w:rsidR="006F08F7" w:rsidRDefault="006F08F7">
            <w:pPr>
              <w:pStyle w:val="ConsPlusNormal"/>
              <w:jc w:val="center"/>
            </w:pPr>
            <w:r>
              <w:t>2,0</w:t>
            </w:r>
          </w:p>
        </w:tc>
      </w:tr>
      <w:tr w:rsidR="006F08F7">
        <w:tc>
          <w:tcPr>
            <w:tcW w:w="3125" w:type="dxa"/>
            <w:vMerge w:val="restart"/>
          </w:tcPr>
          <w:p w:rsidR="006F08F7" w:rsidRDefault="006F08F7">
            <w:pPr>
              <w:pStyle w:val="ConsPlusNormal"/>
            </w:pPr>
            <w:r>
              <w:t>Упаковка более 1,1 л</w:t>
            </w:r>
          </w:p>
        </w:tc>
        <w:tc>
          <w:tcPr>
            <w:tcW w:w="2608" w:type="dxa"/>
          </w:tcPr>
          <w:p w:rsidR="006F08F7" w:rsidRDefault="006F08F7">
            <w:pPr>
              <w:pStyle w:val="ConsPlusNormal"/>
              <w:jc w:val="center"/>
            </w:pPr>
            <w:r>
              <w:t>кадмий</w:t>
            </w:r>
          </w:p>
        </w:tc>
        <w:tc>
          <w:tcPr>
            <w:tcW w:w="1867" w:type="dxa"/>
          </w:tcPr>
          <w:p w:rsidR="006F08F7" w:rsidRDefault="006F08F7">
            <w:pPr>
              <w:pStyle w:val="ConsPlusNormal"/>
              <w:jc w:val="center"/>
            </w:pPr>
            <w:r>
              <w:t>мг/л</w:t>
            </w:r>
          </w:p>
        </w:tc>
        <w:tc>
          <w:tcPr>
            <w:tcW w:w="1365" w:type="dxa"/>
          </w:tcPr>
          <w:p w:rsidR="006F08F7" w:rsidRDefault="006F08F7">
            <w:pPr>
              <w:pStyle w:val="ConsPlusNormal"/>
              <w:jc w:val="center"/>
            </w:pPr>
            <w:r>
              <w:t>0,5</w:t>
            </w:r>
          </w:p>
        </w:tc>
      </w:tr>
      <w:tr w:rsidR="006F08F7">
        <w:tc>
          <w:tcPr>
            <w:tcW w:w="3125" w:type="dxa"/>
            <w:vMerge/>
          </w:tcPr>
          <w:p w:rsidR="006F08F7" w:rsidRDefault="006F08F7"/>
        </w:tc>
        <w:tc>
          <w:tcPr>
            <w:tcW w:w="2608" w:type="dxa"/>
          </w:tcPr>
          <w:p w:rsidR="006F08F7" w:rsidRDefault="006F08F7">
            <w:pPr>
              <w:pStyle w:val="ConsPlusNormal"/>
              <w:jc w:val="center"/>
            </w:pPr>
            <w:r>
              <w:t>свинец</w:t>
            </w:r>
          </w:p>
        </w:tc>
        <w:tc>
          <w:tcPr>
            <w:tcW w:w="1867" w:type="dxa"/>
          </w:tcPr>
          <w:p w:rsidR="006F08F7" w:rsidRDefault="006F08F7">
            <w:pPr>
              <w:pStyle w:val="ConsPlusNormal"/>
              <w:jc w:val="center"/>
            </w:pPr>
            <w:r>
              <w:t>мг/л</w:t>
            </w:r>
          </w:p>
        </w:tc>
        <w:tc>
          <w:tcPr>
            <w:tcW w:w="1365" w:type="dxa"/>
          </w:tcPr>
          <w:p w:rsidR="006F08F7" w:rsidRDefault="006F08F7">
            <w:pPr>
              <w:pStyle w:val="ConsPlusNormal"/>
              <w:jc w:val="center"/>
            </w:pPr>
            <w:r>
              <w:t>2,0</w:t>
            </w:r>
          </w:p>
        </w:tc>
      </w:tr>
    </w:tbl>
    <w:p w:rsidR="006F08F7" w:rsidRDefault="006F08F7">
      <w:pPr>
        <w:pStyle w:val="ConsPlusNormal"/>
        <w:ind w:firstLine="540"/>
        <w:jc w:val="both"/>
      </w:pPr>
    </w:p>
    <w:p w:rsidR="006F08F7" w:rsidRDefault="006F08F7">
      <w:pPr>
        <w:pStyle w:val="ConsPlusNormal"/>
        <w:jc w:val="right"/>
        <w:outlineLvl w:val="2"/>
      </w:pPr>
      <w:r>
        <w:t>Таблица 3</w:t>
      </w:r>
    </w:p>
    <w:p w:rsidR="006F08F7" w:rsidRDefault="006F08F7">
      <w:pPr>
        <w:pStyle w:val="ConsPlusNormal"/>
        <w:ind w:firstLine="540"/>
        <w:jc w:val="both"/>
      </w:pPr>
    </w:p>
    <w:p w:rsidR="006F08F7" w:rsidRDefault="006F08F7">
      <w:pPr>
        <w:pStyle w:val="ConsPlusTitle"/>
        <w:jc w:val="center"/>
      </w:pPr>
      <w:r>
        <w:t>Санитарно-гигиенические показатели</w:t>
      </w:r>
    </w:p>
    <w:p w:rsidR="006F08F7" w:rsidRDefault="006F08F7">
      <w:pPr>
        <w:pStyle w:val="ConsPlusTitle"/>
        <w:jc w:val="center"/>
      </w:pPr>
      <w:r>
        <w:t>безопасности и нормативы веществ, выделяющихся из металлов</w:t>
      </w:r>
    </w:p>
    <w:p w:rsidR="006F08F7" w:rsidRDefault="006F08F7">
      <w:pPr>
        <w:pStyle w:val="ConsPlusTitle"/>
        <w:jc w:val="center"/>
      </w:pPr>
      <w:r>
        <w:t>и сплавов, применяемых для изготовления упаковки</w:t>
      </w:r>
    </w:p>
    <w:p w:rsidR="006F08F7" w:rsidRDefault="006F08F7">
      <w:pPr>
        <w:pStyle w:val="ConsPlusTitle"/>
        <w:jc w:val="center"/>
      </w:pPr>
      <w:r>
        <w:t>(укупорочных средств)</w:t>
      </w:r>
    </w:p>
    <w:p w:rsidR="006F08F7" w:rsidRDefault="006F08F7">
      <w:pPr>
        <w:pStyle w:val="ConsPlusNormal"/>
        <w:jc w:val="both"/>
      </w:pPr>
    </w:p>
    <w:p w:rsidR="006F08F7" w:rsidRDefault="006F08F7">
      <w:pPr>
        <w:sectPr w:rsidR="006F08F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04"/>
        <w:gridCol w:w="2368"/>
        <w:gridCol w:w="1588"/>
        <w:gridCol w:w="1288"/>
        <w:gridCol w:w="1432"/>
      </w:tblGrid>
      <w:tr w:rsidR="006F08F7">
        <w:tc>
          <w:tcPr>
            <w:tcW w:w="4504" w:type="dxa"/>
          </w:tcPr>
          <w:p w:rsidR="006F08F7" w:rsidRDefault="006F08F7">
            <w:pPr>
              <w:pStyle w:val="ConsPlusNormal"/>
              <w:jc w:val="center"/>
            </w:pPr>
            <w:r>
              <w:lastRenderedPageBreak/>
              <w:t>Наименование материала изделия</w:t>
            </w:r>
          </w:p>
        </w:tc>
        <w:tc>
          <w:tcPr>
            <w:tcW w:w="2368" w:type="dxa"/>
          </w:tcPr>
          <w:p w:rsidR="006F08F7" w:rsidRDefault="006F08F7">
            <w:pPr>
              <w:pStyle w:val="ConsPlusNormal"/>
              <w:jc w:val="center"/>
            </w:pPr>
            <w:r>
              <w:t>Контролируемые показатели</w:t>
            </w:r>
          </w:p>
        </w:tc>
        <w:tc>
          <w:tcPr>
            <w:tcW w:w="1588" w:type="dxa"/>
          </w:tcPr>
          <w:p w:rsidR="006F08F7" w:rsidRDefault="006F08F7">
            <w:pPr>
              <w:pStyle w:val="ConsPlusNormal"/>
              <w:jc w:val="center"/>
            </w:pPr>
            <w:r>
              <w:t>ДКМ, мг/л</w:t>
            </w:r>
          </w:p>
        </w:tc>
        <w:tc>
          <w:tcPr>
            <w:tcW w:w="1288" w:type="dxa"/>
          </w:tcPr>
          <w:p w:rsidR="006F08F7" w:rsidRDefault="006F08F7">
            <w:pPr>
              <w:pStyle w:val="ConsPlusNormal"/>
              <w:jc w:val="center"/>
            </w:pPr>
            <w:r>
              <w:t>ПДК в питьевой воде, мг/л</w:t>
            </w:r>
          </w:p>
        </w:tc>
        <w:tc>
          <w:tcPr>
            <w:tcW w:w="1432" w:type="dxa"/>
          </w:tcPr>
          <w:p w:rsidR="006F08F7" w:rsidRDefault="006F08F7">
            <w:pPr>
              <w:pStyle w:val="ConsPlusNormal"/>
              <w:jc w:val="center"/>
            </w:pPr>
            <w:r>
              <w:t>Класс опасности</w:t>
            </w:r>
          </w:p>
        </w:tc>
      </w:tr>
      <w:tr w:rsidR="006F08F7">
        <w:tc>
          <w:tcPr>
            <w:tcW w:w="4504" w:type="dxa"/>
          </w:tcPr>
          <w:p w:rsidR="006F08F7" w:rsidRDefault="006F08F7">
            <w:pPr>
              <w:pStyle w:val="ConsPlusNormal"/>
              <w:jc w:val="center"/>
            </w:pPr>
            <w:r>
              <w:t>1</w:t>
            </w:r>
          </w:p>
        </w:tc>
        <w:tc>
          <w:tcPr>
            <w:tcW w:w="2368" w:type="dxa"/>
          </w:tcPr>
          <w:p w:rsidR="006F08F7" w:rsidRDefault="006F08F7">
            <w:pPr>
              <w:pStyle w:val="ConsPlusNormal"/>
              <w:jc w:val="center"/>
            </w:pPr>
            <w:r>
              <w:t>2</w:t>
            </w:r>
          </w:p>
        </w:tc>
        <w:tc>
          <w:tcPr>
            <w:tcW w:w="1588" w:type="dxa"/>
          </w:tcPr>
          <w:p w:rsidR="006F08F7" w:rsidRDefault="006F08F7">
            <w:pPr>
              <w:pStyle w:val="ConsPlusNormal"/>
              <w:jc w:val="center"/>
            </w:pPr>
            <w:r>
              <w:t>3</w:t>
            </w:r>
          </w:p>
        </w:tc>
        <w:tc>
          <w:tcPr>
            <w:tcW w:w="1288" w:type="dxa"/>
          </w:tcPr>
          <w:p w:rsidR="006F08F7" w:rsidRDefault="006F08F7">
            <w:pPr>
              <w:pStyle w:val="ConsPlusNormal"/>
              <w:jc w:val="center"/>
            </w:pPr>
            <w:r>
              <w:t>4</w:t>
            </w:r>
          </w:p>
        </w:tc>
        <w:tc>
          <w:tcPr>
            <w:tcW w:w="1432" w:type="dxa"/>
          </w:tcPr>
          <w:p w:rsidR="006F08F7" w:rsidRDefault="006F08F7">
            <w:pPr>
              <w:pStyle w:val="ConsPlusNormal"/>
              <w:jc w:val="center"/>
            </w:pPr>
            <w:r>
              <w:t>5</w:t>
            </w:r>
          </w:p>
        </w:tc>
      </w:tr>
      <w:tr w:rsidR="006F08F7">
        <w:tc>
          <w:tcPr>
            <w:tcW w:w="4504" w:type="dxa"/>
          </w:tcPr>
          <w:p w:rsidR="006F08F7" w:rsidRDefault="006F08F7">
            <w:pPr>
              <w:pStyle w:val="ConsPlusNormal"/>
              <w:outlineLvl w:val="3"/>
            </w:pPr>
            <w:r>
              <w:t>1. Алюминий первичный</w:t>
            </w:r>
          </w:p>
        </w:tc>
        <w:tc>
          <w:tcPr>
            <w:tcW w:w="2368" w:type="dxa"/>
          </w:tcPr>
          <w:p w:rsidR="006F08F7" w:rsidRDefault="006F08F7">
            <w:pPr>
              <w:pStyle w:val="ConsPlusNormal"/>
              <w:jc w:val="both"/>
            </w:pPr>
          </w:p>
        </w:tc>
        <w:tc>
          <w:tcPr>
            <w:tcW w:w="1588" w:type="dxa"/>
          </w:tcPr>
          <w:p w:rsidR="006F08F7" w:rsidRDefault="006F08F7">
            <w:pPr>
              <w:pStyle w:val="ConsPlusNormal"/>
              <w:jc w:val="both"/>
            </w:pPr>
          </w:p>
        </w:tc>
        <w:tc>
          <w:tcPr>
            <w:tcW w:w="1288" w:type="dxa"/>
          </w:tcPr>
          <w:p w:rsidR="006F08F7" w:rsidRDefault="006F08F7">
            <w:pPr>
              <w:pStyle w:val="ConsPlusNormal"/>
              <w:jc w:val="both"/>
            </w:pPr>
          </w:p>
        </w:tc>
        <w:tc>
          <w:tcPr>
            <w:tcW w:w="1432" w:type="dxa"/>
          </w:tcPr>
          <w:p w:rsidR="006F08F7" w:rsidRDefault="006F08F7">
            <w:pPr>
              <w:pStyle w:val="ConsPlusNormal"/>
              <w:jc w:val="both"/>
            </w:pPr>
          </w:p>
        </w:tc>
      </w:tr>
      <w:tr w:rsidR="006F08F7">
        <w:tc>
          <w:tcPr>
            <w:tcW w:w="4504" w:type="dxa"/>
          </w:tcPr>
          <w:p w:rsidR="006F08F7" w:rsidRDefault="006F08F7">
            <w:pPr>
              <w:pStyle w:val="ConsPlusNormal"/>
            </w:pPr>
            <w:r>
              <w:t>особой чистоты</w:t>
            </w:r>
          </w:p>
        </w:tc>
        <w:tc>
          <w:tcPr>
            <w:tcW w:w="2368" w:type="dxa"/>
          </w:tcPr>
          <w:p w:rsidR="006F08F7" w:rsidRDefault="006F08F7">
            <w:pPr>
              <w:pStyle w:val="ConsPlusNormal"/>
              <w:jc w:val="center"/>
            </w:pPr>
            <w:r>
              <w:t>Алюминий (</w:t>
            </w:r>
            <w:proofErr w:type="spellStart"/>
            <w:r>
              <w:t>Al</w:t>
            </w:r>
            <w:proofErr w:type="spellEnd"/>
            <w:r>
              <w:t>)</w:t>
            </w:r>
          </w:p>
        </w:tc>
        <w:tc>
          <w:tcPr>
            <w:tcW w:w="1588" w:type="dxa"/>
          </w:tcPr>
          <w:p w:rsidR="006F08F7" w:rsidRDefault="006F08F7">
            <w:pPr>
              <w:pStyle w:val="ConsPlusNormal"/>
              <w:jc w:val="center"/>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r>
      <w:tr w:rsidR="006F08F7">
        <w:tc>
          <w:tcPr>
            <w:tcW w:w="4504" w:type="dxa"/>
            <w:vMerge w:val="restart"/>
          </w:tcPr>
          <w:p w:rsidR="006F08F7" w:rsidRDefault="006F08F7">
            <w:pPr>
              <w:pStyle w:val="ConsPlusNormal"/>
            </w:pPr>
            <w:r>
              <w:t>высокой чистоты</w:t>
            </w:r>
          </w:p>
        </w:tc>
        <w:tc>
          <w:tcPr>
            <w:tcW w:w="2368" w:type="dxa"/>
          </w:tcPr>
          <w:p w:rsidR="006F08F7" w:rsidRDefault="006F08F7">
            <w:pPr>
              <w:pStyle w:val="ConsPlusNormal"/>
              <w:jc w:val="center"/>
            </w:pPr>
            <w:r>
              <w:t>Алюминий (</w:t>
            </w:r>
            <w:proofErr w:type="spellStart"/>
            <w:r>
              <w:t>Al</w:t>
            </w:r>
            <w:proofErr w:type="spellEnd"/>
            <w:r>
              <w:t>)</w:t>
            </w:r>
          </w:p>
        </w:tc>
        <w:tc>
          <w:tcPr>
            <w:tcW w:w="1588" w:type="dxa"/>
          </w:tcPr>
          <w:p w:rsidR="006F08F7" w:rsidRDefault="006F08F7">
            <w:pPr>
              <w:pStyle w:val="ConsPlusNormal"/>
              <w:jc w:val="center"/>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r>
      <w:tr w:rsidR="006F08F7">
        <w:tc>
          <w:tcPr>
            <w:tcW w:w="4504" w:type="dxa"/>
            <w:vMerge/>
          </w:tcPr>
          <w:p w:rsidR="006F08F7" w:rsidRDefault="006F08F7"/>
        </w:tc>
        <w:tc>
          <w:tcPr>
            <w:tcW w:w="2368" w:type="dxa"/>
          </w:tcPr>
          <w:p w:rsidR="006F08F7" w:rsidRDefault="006F08F7">
            <w:pPr>
              <w:pStyle w:val="ConsPlusNormal"/>
              <w:jc w:val="center"/>
            </w:pPr>
            <w:r>
              <w:t>Железо (</w:t>
            </w:r>
            <w:proofErr w:type="spellStart"/>
            <w:r>
              <w:t>Fe</w:t>
            </w:r>
            <w:proofErr w:type="spellEnd"/>
            <w:r>
              <w:t>)</w:t>
            </w:r>
          </w:p>
        </w:tc>
        <w:tc>
          <w:tcPr>
            <w:tcW w:w="1588" w:type="dxa"/>
          </w:tcPr>
          <w:p w:rsidR="006F08F7" w:rsidRDefault="006F08F7">
            <w:pPr>
              <w:pStyle w:val="ConsPlusNormal"/>
              <w:jc w:val="center"/>
            </w:pPr>
            <w:r>
              <w:t>0,300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504" w:type="dxa"/>
            <w:vMerge/>
          </w:tcPr>
          <w:p w:rsidR="006F08F7" w:rsidRDefault="006F08F7"/>
        </w:tc>
        <w:tc>
          <w:tcPr>
            <w:tcW w:w="2368" w:type="dxa"/>
          </w:tcPr>
          <w:p w:rsidR="006F08F7" w:rsidRDefault="006F08F7">
            <w:pPr>
              <w:pStyle w:val="ConsPlusNormal"/>
              <w:jc w:val="center"/>
            </w:pPr>
            <w:r>
              <w:t>Кремний (</w:t>
            </w:r>
            <w:proofErr w:type="spellStart"/>
            <w:r>
              <w:t>Si</w:t>
            </w:r>
            <w:proofErr w:type="spellEnd"/>
            <w:r>
              <w:t>)</w:t>
            </w:r>
          </w:p>
        </w:tc>
        <w:tc>
          <w:tcPr>
            <w:tcW w:w="1588" w:type="dxa"/>
          </w:tcPr>
          <w:p w:rsidR="006F08F7" w:rsidRDefault="006F08F7">
            <w:pPr>
              <w:pStyle w:val="ConsPlusNormal"/>
              <w:jc w:val="center"/>
            </w:pPr>
            <w:r>
              <w:t>--</w:t>
            </w:r>
          </w:p>
        </w:tc>
        <w:tc>
          <w:tcPr>
            <w:tcW w:w="1288" w:type="dxa"/>
          </w:tcPr>
          <w:p w:rsidR="006F08F7" w:rsidRDefault="006F08F7">
            <w:pPr>
              <w:pStyle w:val="ConsPlusNormal"/>
              <w:jc w:val="center"/>
            </w:pPr>
            <w:r>
              <w:t>10,000</w:t>
            </w:r>
          </w:p>
        </w:tc>
        <w:tc>
          <w:tcPr>
            <w:tcW w:w="1432" w:type="dxa"/>
          </w:tcPr>
          <w:p w:rsidR="006F08F7" w:rsidRDefault="006F08F7">
            <w:pPr>
              <w:pStyle w:val="ConsPlusNormal"/>
              <w:jc w:val="center"/>
            </w:pPr>
            <w:r>
              <w:t>2</w:t>
            </w:r>
          </w:p>
        </w:tc>
      </w:tr>
      <w:tr w:rsidR="006F08F7">
        <w:tc>
          <w:tcPr>
            <w:tcW w:w="4504" w:type="dxa"/>
            <w:vMerge/>
          </w:tcPr>
          <w:p w:rsidR="006F08F7" w:rsidRDefault="006F08F7"/>
        </w:tc>
        <w:tc>
          <w:tcPr>
            <w:tcW w:w="2368" w:type="dxa"/>
          </w:tcPr>
          <w:p w:rsidR="006F08F7" w:rsidRDefault="006F08F7">
            <w:pPr>
              <w:pStyle w:val="ConsPlusNormal"/>
              <w:jc w:val="center"/>
            </w:pPr>
            <w:r>
              <w:t>Медь (</w:t>
            </w:r>
            <w:proofErr w:type="spellStart"/>
            <w:r>
              <w:t>Cu</w:t>
            </w:r>
            <w:proofErr w:type="spellEnd"/>
            <w:r>
              <w:t>)</w:t>
            </w:r>
          </w:p>
        </w:tc>
        <w:tc>
          <w:tcPr>
            <w:tcW w:w="1588" w:type="dxa"/>
          </w:tcPr>
          <w:p w:rsidR="006F08F7" w:rsidRDefault="006F08F7">
            <w:pPr>
              <w:pStyle w:val="ConsPlusNormal"/>
              <w:jc w:val="center"/>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val="restart"/>
          </w:tcPr>
          <w:p w:rsidR="006F08F7" w:rsidRDefault="006F08F7">
            <w:pPr>
              <w:pStyle w:val="ConsPlusNormal"/>
            </w:pPr>
            <w:r>
              <w:t>технической чистоты</w:t>
            </w:r>
          </w:p>
        </w:tc>
        <w:tc>
          <w:tcPr>
            <w:tcW w:w="2368" w:type="dxa"/>
          </w:tcPr>
          <w:p w:rsidR="006F08F7" w:rsidRDefault="006F08F7">
            <w:pPr>
              <w:pStyle w:val="ConsPlusNormal"/>
              <w:jc w:val="center"/>
            </w:pPr>
            <w:r>
              <w:t>Алюминий (</w:t>
            </w:r>
            <w:proofErr w:type="spellStart"/>
            <w:r>
              <w:t>Al</w:t>
            </w:r>
            <w:proofErr w:type="spellEnd"/>
            <w:r>
              <w:t>)</w:t>
            </w:r>
          </w:p>
        </w:tc>
        <w:tc>
          <w:tcPr>
            <w:tcW w:w="1588" w:type="dxa"/>
          </w:tcPr>
          <w:p w:rsidR="006F08F7" w:rsidRDefault="006F08F7">
            <w:pPr>
              <w:pStyle w:val="ConsPlusNormal"/>
              <w:jc w:val="center"/>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r>
      <w:tr w:rsidR="006F08F7">
        <w:tc>
          <w:tcPr>
            <w:tcW w:w="4504" w:type="dxa"/>
            <w:vMerge/>
          </w:tcPr>
          <w:p w:rsidR="006F08F7" w:rsidRDefault="006F08F7"/>
        </w:tc>
        <w:tc>
          <w:tcPr>
            <w:tcW w:w="2368" w:type="dxa"/>
          </w:tcPr>
          <w:p w:rsidR="006F08F7" w:rsidRDefault="006F08F7">
            <w:pPr>
              <w:pStyle w:val="ConsPlusNormal"/>
              <w:jc w:val="center"/>
            </w:pPr>
            <w:r>
              <w:t>Железо (</w:t>
            </w:r>
            <w:proofErr w:type="spellStart"/>
            <w:r>
              <w:t>Fe</w:t>
            </w:r>
            <w:proofErr w:type="spellEnd"/>
            <w:r>
              <w:t>)</w:t>
            </w:r>
          </w:p>
        </w:tc>
        <w:tc>
          <w:tcPr>
            <w:tcW w:w="1588" w:type="dxa"/>
          </w:tcPr>
          <w:p w:rsidR="006F08F7" w:rsidRDefault="006F08F7">
            <w:pPr>
              <w:pStyle w:val="ConsPlusNormal"/>
              <w:jc w:val="center"/>
            </w:pPr>
            <w:r>
              <w:t>0,300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504" w:type="dxa"/>
            <w:vMerge/>
          </w:tcPr>
          <w:p w:rsidR="006F08F7" w:rsidRDefault="006F08F7"/>
        </w:tc>
        <w:tc>
          <w:tcPr>
            <w:tcW w:w="2368" w:type="dxa"/>
          </w:tcPr>
          <w:p w:rsidR="006F08F7" w:rsidRDefault="006F08F7">
            <w:pPr>
              <w:pStyle w:val="ConsPlusNormal"/>
              <w:jc w:val="center"/>
            </w:pPr>
            <w:r>
              <w:t>Кремний (</w:t>
            </w:r>
            <w:proofErr w:type="spellStart"/>
            <w:r>
              <w:t>Si</w:t>
            </w:r>
            <w:proofErr w:type="spellEnd"/>
            <w:r>
              <w:t>)</w:t>
            </w:r>
          </w:p>
        </w:tc>
        <w:tc>
          <w:tcPr>
            <w:tcW w:w="1588" w:type="dxa"/>
          </w:tcPr>
          <w:p w:rsidR="006F08F7" w:rsidRDefault="006F08F7">
            <w:pPr>
              <w:pStyle w:val="ConsPlusNormal"/>
              <w:jc w:val="center"/>
            </w:pPr>
            <w:r>
              <w:t>--</w:t>
            </w:r>
          </w:p>
        </w:tc>
        <w:tc>
          <w:tcPr>
            <w:tcW w:w="1288" w:type="dxa"/>
          </w:tcPr>
          <w:p w:rsidR="006F08F7" w:rsidRDefault="006F08F7">
            <w:pPr>
              <w:pStyle w:val="ConsPlusNormal"/>
              <w:jc w:val="center"/>
            </w:pPr>
            <w:r>
              <w:t>10,000</w:t>
            </w:r>
          </w:p>
        </w:tc>
        <w:tc>
          <w:tcPr>
            <w:tcW w:w="1432" w:type="dxa"/>
          </w:tcPr>
          <w:p w:rsidR="006F08F7" w:rsidRDefault="006F08F7">
            <w:pPr>
              <w:pStyle w:val="ConsPlusNormal"/>
              <w:jc w:val="center"/>
            </w:pPr>
            <w:r>
              <w:t>2</w:t>
            </w:r>
          </w:p>
        </w:tc>
      </w:tr>
      <w:tr w:rsidR="006F08F7">
        <w:tc>
          <w:tcPr>
            <w:tcW w:w="4504" w:type="dxa"/>
            <w:vMerge/>
          </w:tcPr>
          <w:p w:rsidR="006F08F7" w:rsidRDefault="006F08F7"/>
        </w:tc>
        <w:tc>
          <w:tcPr>
            <w:tcW w:w="2368" w:type="dxa"/>
          </w:tcPr>
          <w:p w:rsidR="006F08F7" w:rsidRDefault="006F08F7">
            <w:pPr>
              <w:pStyle w:val="ConsPlusNormal"/>
              <w:jc w:val="center"/>
            </w:pPr>
            <w:r>
              <w:t>Медь (</w:t>
            </w:r>
            <w:proofErr w:type="spellStart"/>
            <w:r>
              <w:t>Cu</w:t>
            </w:r>
            <w:proofErr w:type="spellEnd"/>
            <w:r>
              <w:t>)</w:t>
            </w:r>
          </w:p>
        </w:tc>
        <w:tc>
          <w:tcPr>
            <w:tcW w:w="1588" w:type="dxa"/>
          </w:tcPr>
          <w:p w:rsidR="006F08F7" w:rsidRDefault="006F08F7">
            <w:pPr>
              <w:pStyle w:val="ConsPlusNormal"/>
              <w:jc w:val="center"/>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Цинк (</w:t>
            </w:r>
            <w:proofErr w:type="spellStart"/>
            <w:r>
              <w:t>Zn</w:t>
            </w:r>
            <w:proofErr w:type="spellEnd"/>
            <w:r>
              <w:t>)</w:t>
            </w:r>
          </w:p>
        </w:tc>
        <w:tc>
          <w:tcPr>
            <w:tcW w:w="1588" w:type="dxa"/>
          </w:tcPr>
          <w:p w:rsidR="006F08F7" w:rsidRDefault="006F08F7">
            <w:pPr>
              <w:pStyle w:val="ConsPlusNormal"/>
              <w:jc w:val="center"/>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Титан (</w:t>
            </w:r>
            <w:proofErr w:type="spellStart"/>
            <w:r>
              <w:t>Ti</w:t>
            </w:r>
            <w:proofErr w:type="spellEnd"/>
            <w:r>
              <w:t>)</w:t>
            </w:r>
          </w:p>
        </w:tc>
        <w:tc>
          <w:tcPr>
            <w:tcW w:w="1588" w:type="dxa"/>
          </w:tcPr>
          <w:p w:rsidR="006F08F7" w:rsidRDefault="006F08F7">
            <w:pPr>
              <w:pStyle w:val="ConsPlusNormal"/>
              <w:jc w:val="center"/>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tcPr>
          <w:p w:rsidR="006F08F7" w:rsidRDefault="006F08F7">
            <w:pPr>
              <w:pStyle w:val="ConsPlusNormal"/>
              <w:outlineLvl w:val="3"/>
            </w:pPr>
            <w:r>
              <w:t>2. Сплавы алюминия:</w:t>
            </w:r>
          </w:p>
        </w:tc>
        <w:tc>
          <w:tcPr>
            <w:tcW w:w="2368" w:type="dxa"/>
          </w:tcPr>
          <w:p w:rsidR="006F08F7" w:rsidRDefault="006F08F7">
            <w:pPr>
              <w:pStyle w:val="ConsPlusNormal"/>
              <w:jc w:val="both"/>
            </w:pPr>
          </w:p>
        </w:tc>
        <w:tc>
          <w:tcPr>
            <w:tcW w:w="1588" w:type="dxa"/>
          </w:tcPr>
          <w:p w:rsidR="006F08F7" w:rsidRDefault="006F08F7">
            <w:pPr>
              <w:pStyle w:val="ConsPlusNormal"/>
              <w:jc w:val="both"/>
            </w:pPr>
          </w:p>
        </w:tc>
        <w:tc>
          <w:tcPr>
            <w:tcW w:w="1288" w:type="dxa"/>
          </w:tcPr>
          <w:p w:rsidR="006F08F7" w:rsidRDefault="006F08F7">
            <w:pPr>
              <w:pStyle w:val="ConsPlusNormal"/>
              <w:jc w:val="both"/>
            </w:pPr>
          </w:p>
        </w:tc>
        <w:tc>
          <w:tcPr>
            <w:tcW w:w="1432" w:type="dxa"/>
          </w:tcPr>
          <w:p w:rsidR="006F08F7" w:rsidRDefault="006F08F7">
            <w:pPr>
              <w:pStyle w:val="ConsPlusNormal"/>
              <w:jc w:val="both"/>
            </w:pPr>
          </w:p>
        </w:tc>
      </w:tr>
      <w:tr w:rsidR="006F08F7">
        <w:tc>
          <w:tcPr>
            <w:tcW w:w="4504" w:type="dxa"/>
            <w:vMerge w:val="restart"/>
          </w:tcPr>
          <w:p w:rsidR="006F08F7" w:rsidRDefault="006F08F7">
            <w:pPr>
              <w:pStyle w:val="ConsPlusNormal"/>
            </w:pPr>
            <w:r>
              <w:t>деформируемые</w:t>
            </w:r>
          </w:p>
        </w:tc>
        <w:tc>
          <w:tcPr>
            <w:tcW w:w="2368" w:type="dxa"/>
          </w:tcPr>
          <w:p w:rsidR="006F08F7" w:rsidRDefault="006F08F7">
            <w:pPr>
              <w:pStyle w:val="ConsPlusNormal"/>
              <w:jc w:val="center"/>
            </w:pPr>
            <w:r>
              <w:t>Алюминий (</w:t>
            </w:r>
            <w:proofErr w:type="spellStart"/>
            <w:r>
              <w:t>Al</w:t>
            </w:r>
            <w:proofErr w:type="spellEnd"/>
            <w:r>
              <w:t>)</w:t>
            </w:r>
          </w:p>
        </w:tc>
        <w:tc>
          <w:tcPr>
            <w:tcW w:w="1588" w:type="dxa"/>
          </w:tcPr>
          <w:p w:rsidR="006F08F7" w:rsidRDefault="006F08F7">
            <w:pPr>
              <w:pStyle w:val="ConsPlusNormal"/>
              <w:jc w:val="center"/>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r>
      <w:tr w:rsidR="006F08F7">
        <w:tc>
          <w:tcPr>
            <w:tcW w:w="4504" w:type="dxa"/>
            <w:vMerge/>
          </w:tcPr>
          <w:p w:rsidR="006F08F7" w:rsidRDefault="006F08F7"/>
        </w:tc>
        <w:tc>
          <w:tcPr>
            <w:tcW w:w="2368" w:type="dxa"/>
          </w:tcPr>
          <w:p w:rsidR="006F08F7" w:rsidRDefault="006F08F7">
            <w:pPr>
              <w:pStyle w:val="ConsPlusNormal"/>
              <w:jc w:val="center"/>
            </w:pPr>
            <w:r>
              <w:t>Марганец (</w:t>
            </w:r>
            <w:proofErr w:type="spellStart"/>
            <w:r>
              <w:t>Mn</w:t>
            </w:r>
            <w:proofErr w:type="spellEnd"/>
            <w:r>
              <w:t>)</w:t>
            </w:r>
          </w:p>
        </w:tc>
        <w:tc>
          <w:tcPr>
            <w:tcW w:w="1588" w:type="dxa"/>
          </w:tcPr>
          <w:p w:rsidR="006F08F7" w:rsidRDefault="006F08F7">
            <w:pPr>
              <w:pStyle w:val="ConsPlusNormal"/>
              <w:jc w:val="center"/>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Железо (</w:t>
            </w:r>
            <w:proofErr w:type="spellStart"/>
            <w:r>
              <w:t>Fe</w:t>
            </w:r>
            <w:proofErr w:type="spellEnd"/>
            <w:r>
              <w:t>)</w:t>
            </w:r>
          </w:p>
        </w:tc>
        <w:tc>
          <w:tcPr>
            <w:tcW w:w="1588" w:type="dxa"/>
          </w:tcPr>
          <w:p w:rsidR="006F08F7" w:rsidRDefault="006F08F7">
            <w:pPr>
              <w:pStyle w:val="ConsPlusNormal"/>
              <w:jc w:val="center"/>
            </w:pPr>
            <w:r>
              <w:t>0,300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504" w:type="dxa"/>
            <w:vMerge/>
          </w:tcPr>
          <w:p w:rsidR="006F08F7" w:rsidRDefault="006F08F7"/>
        </w:tc>
        <w:tc>
          <w:tcPr>
            <w:tcW w:w="2368" w:type="dxa"/>
          </w:tcPr>
          <w:p w:rsidR="006F08F7" w:rsidRDefault="006F08F7">
            <w:pPr>
              <w:pStyle w:val="ConsPlusNormal"/>
              <w:jc w:val="center"/>
            </w:pPr>
            <w:r>
              <w:t>Медь (</w:t>
            </w:r>
            <w:proofErr w:type="spellStart"/>
            <w:r>
              <w:t>Cu</w:t>
            </w:r>
            <w:proofErr w:type="spellEnd"/>
            <w:r>
              <w:t>)</w:t>
            </w:r>
          </w:p>
        </w:tc>
        <w:tc>
          <w:tcPr>
            <w:tcW w:w="1588" w:type="dxa"/>
          </w:tcPr>
          <w:p w:rsidR="006F08F7" w:rsidRDefault="006F08F7">
            <w:pPr>
              <w:pStyle w:val="ConsPlusNormal"/>
              <w:jc w:val="center"/>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Цинк (</w:t>
            </w:r>
            <w:proofErr w:type="spellStart"/>
            <w:r>
              <w:t>Zn</w:t>
            </w:r>
            <w:proofErr w:type="spellEnd"/>
            <w:r>
              <w:t>)</w:t>
            </w:r>
          </w:p>
        </w:tc>
        <w:tc>
          <w:tcPr>
            <w:tcW w:w="1588" w:type="dxa"/>
          </w:tcPr>
          <w:p w:rsidR="006F08F7" w:rsidRDefault="006F08F7">
            <w:pPr>
              <w:pStyle w:val="ConsPlusNormal"/>
              <w:jc w:val="center"/>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Титан (</w:t>
            </w:r>
            <w:proofErr w:type="spellStart"/>
            <w:r>
              <w:t>Ti</w:t>
            </w:r>
            <w:proofErr w:type="spellEnd"/>
            <w:r>
              <w:t>)</w:t>
            </w:r>
          </w:p>
        </w:tc>
        <w:tc>
          <w:tcPr>
            <w:tcW w:w="1588" w:type="dxa"/>
          </w:tcPr>
          <w:p w:rsidR="006F08F7" w:rsidRDefault="006F08F7">
            <w:pPr>
              <w:pStyle w:val="ConsPlusNormal"/>
              <w:jc w:val="center"/>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Ванадий (V)</w:t>
            </w:r>
          </w:p>
        </w:tc>
        <w:tc>
          <w:tcPr>
            <w:tcW w:w="1588" w:type="dxa"/>
          </w:tcPr>
          <w:p w:rsidR="006F08F7" w:rsidRDefault="006F08F7">
            <w:pPr>
              <w:pStyle w:val="ConsPlusNormal"/>
              <w:jc w:val="center"/>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val="restart"/>
          </w:tcPr>
          <w:p w:rsidR="006F08F7" w:rsidRDefault="006F08F7">
            <w:pPr>
              <w:pStyle w:val="ConsPlusNormal"/>
            </w:pPr>
            <w:r>
              <w:t>литейные</w:t>
            </w:r>
          </w:p>
        </w:tc>
        <w:tc>
          <w:tcPr>
            <w:tcW w:w="2368" w:type="dxa"/>
          </w:tcPr>
          <w:p w:rsidR="006F08F7" w:rsidRDefault="006F08F7">
            <w:pPr>
              <w:pStyle w:val="ConsPlusNormal"/>
              <w:jc w:val="center"/>
            </w:pPr>
            <w:r>
              <w:t>Алюминий (</w:t>
            </w:r>
            <w:proofErr w:type="spellStart"/>
            <w:r>
              <w:t>Al</w:t>
            </w:r>
            <w:proofErr w:type="spellEnd"/>
            <w:r>
              <w:t>)</w:t>
            </w:r>
          </w:p>
        </w:tc>
        <w:tc>
          <w:tcPr>
            <w:tcW w:w="1588" w:type="dxa"/>
          </w:tcPr>
          <w:p w:rsidR="006F08F7" w:rsidRDefault="006F08F7">
            <w:pPr>
              <w:pStyle w:val="ConsPlusNormal"/>
              <w:jc w:val="center"/>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r>
      <w:tr w:rsidR="006F08F7">
        <w:tc>
          <w:tcPr>
            <w:tcW w:w="4504" w:type="dxa"/>
            <w:vMerge/>
          </w:tcPr>
          <w:p w:rsidR="006F08F7" w:rsidRDefault="006F08F7"/>
        </w:tc>
        <w:tc>
          <w:tcPr>
            <w:tcW w:w="2368" w:type="dxa"/>
          </w:tcPr>
          <w:p w:rsidR="006F08F7" w:rsidRDefault="006F08F7">
            <w:pPr>
              <w:pStyle w:val="ConsPlusNormal"/>
              <w:jc w:val="center"/>
            </w:pPr>
            <w:r>
              <w:t>Медь (</w:t>
            </w:r>
            <w:proofErr w:type="spellStart"/>
            <w:r>
              <w:t>Cu</w:t>
            </w:r>
            <w:proofErr w:type="spellEnd"/>
            <w:r>
              <w:t>)</w:t>
            </w:r>
          </w:p>
        </w:tc>
        <w:tc>
          <w:tcPr>
            <w:tcW w:w="1588" w:type="dxa"/>
          </w:tcPr>
          <w:p w:rsidR="006F08F7" w:rsidRDefault="006F08F7">
            <w:pPr>
              <w:pStyle w:val="ConsPlusNormal"/>
              <w:jc w:val="center"/>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Кремний (</w:t>
            </w:r>
            <w:proofErr w:type="spellStart"/>
            <w:r>
              <w:t>Si</w:t>
            </w:r>
            <w:proofErr w:type="spellEnd"/>
            <w:r>
              <w:t>)</w:t>
            </w:r>
          </w:p>
        </w:tc>
        <w:tc>
          <w:tcPr>
            <w:tcW w:w="1588" w:type="dxa"/>
          </w:tcPr>
          <w:p w:rsidR="006F08F7" w:rsidRDefault="006F08F7">
            <w:pPr>
              <w:pStyle w:val="ConsPlusNormal"/>
              <w:jc w:val="center"/>
            </w:pPr>
            <w:r>
              <w:t>--</w:t>
            </w:r>
          </w:p>
        </w:tc>
        <w:tc>
          <w:tcPr>
            <w:tcW w:w="1288" w:type="dxa"/>
          </w:tcPr>
          <w:p w:rsidR="006F08F7" w:rsidRDefault="006F08F7">
            <w:pPr>
              <w:pStyle w:val="ConsPlusNormal"/>
              <w:jc w:val="center"/>
            </w:pPr>
            <w:r>
              <w:t>10,000</w:t>
            </w:r>
          </w:p>
        </w:tc>
        <w:tc>
          <w:tcPr>
            <w:tcW w:w="1432" w:type="dxa"/>
          </w:tcPr>
          <w:p w:rsidR="006F08F7" w:rsidRDefault="006F08F7">
            <w:pPr>
              <w:pStyle w:val="ConsPlusNormal"/>
              <w:jc w:val="center"/>
            </w:pPr>
            <w:r>
              <w:t>2</w:t>
            </w:r>
          </w:p>
        </w:tc>
      </w:tr>
      <w:tr w:rsidR="006F08F7">
        <w:tc>
          <w:tcPr>
            <w:tcW w:w="4504" w:type="dxa"/>
            <w:vMerge/>
          </w:tcPr>
          <w:p w:rsidR="006F08F7" w:rsidRDefault="006F08F7"/>
        </w:tc>
        <w:tc>
          <w:tcPr>
            <w:tcW w:w="2368" w:type="dxa"/>
          </w:tcPr>
          <w:p w:rsidR="006F08F7" w:rsidRDefault="006F08F7">
            <w:pPr>
              <w:pStyle w:val="ConsPlusNormal"/>
              <w:jc w:val="center"/>
            </w:pPr>
            <w:r>
              <w:t>Марганец (</w:t>
            </w:r>
            <w:proofErr w:type="spellStart"/>
            <w:r>
              <w:t>Mn</w:t>
            </w:r>
            <w:proofErr w:type="spellEnd"/>
            <w:r>
              <w:t>)</w:t>
            </w:r>
          </w:p>
        </w:tc>
        <w:tc>
          <w:tcPr>
            <w:tcW w:w="1588" w:type="dxa"/>
          </w:tcPr>
          <w:p w:rsidR="006F08F7" w:rsidRDefault="006F08F7">
            <w:pPr>
              <w:pStyle w:val="ConsPlusNormal"/>
              <w:jc w:val="center"/>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Цинк (</w:t>
            </w:r>
            <w:proofErr w:type="spellStart"/>
            <w:r>
              <w:t>Zn</w:t>
            </w:r>
            <w:proofErr w:type="spellEnd"/>
            <w:r>
              <w:t>)</w:t>
            </w:r>
          </w:p>
        </w:tc>
        <w:tc>
          <w:tcPr>
            <w:tcW w:w="1588" w:type="dxa"/>
          </w:tcPr>
          <w:p w:rsidR="006F08F7" w:rsidRDefault="006F08F7">
            <w:pPr>
              <w:pStyle w:val="ConsPlusNormal"/>
              <w:jc w:val="center"/>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Титан (</w:t>
            </w:r>
            <w:proofErr w:type="spellStart"/>
            <w:r>
              <w:t>Ti</w:t>
            </w:r>
            <w:proofErr w:type="spellEnd"/>
            <w:r>
              <w:t>)</w:t>
            </w:r>
          </w:p>
        </w:tc>
        <w:tc>
          <w:tcPr>
            <w:tcW w:w="1588" w:type="dxa"/>
          </w:tcPr>
          <w:p w:rsidR="006F08F7" w:rsidRDefault="006F08F7">
            <w:pPr>
              <w:pStyle w:val="ConsPlusNormal"/>
              <w:jc w:val="center"/>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val="restart"/>
          </w:tcPr>
          <w:p w:rsidR="006F08F7" w:rsidRDefault="006F08F7">
            <w:pPr>
              <w:pStyle w:val="ConsPlusNormal"/>
              <w:outlineLvl w:val="3"/>
            </w:pPr>
            <w:r>
              <w:t xml:space="preserve">3. Все виды стали, включая сталь углеродистую качественную, хромистую </w:t>
            </w:r>
            <w:proofErr w:type="spellStart"/>
            <w:r>
              <w:t>хроммарганцевую</w:t>
            </w:r>
            <w:proofErr w:type="spellEnd"/>
          </w:p>
        </w:tc>
        <w:tc>
          <w:tcPr>
            <w:tcW w:w="2368" w:type="dxa"/>
          </w:tcPr>
          <w:p w:rsidR="006F08F7" w:rsidRDefault="006F08F7">
            <w:pPr>
              <w:pStyle w:val="ConsPlusNormal"/>
              <w:jc w:val="center"/>
            </w:pPr>
            <w:r>
              <w:t>Железо (</w:t>
            </w:r>
            <w:proofErr w:type="spellStart"/>
            <w:r>
              <w:t>Fe</w:t>
            </w:r>
            <w:proofErr w:type="spellEnd"/>
            <w:r>
              <w:t>)</w:t>
            </w:r>
          </w:p>
        </w:tc>
        <w:tc>
          <w:tcPr>
            <w:tcW w:w="1588" w:type="dxa"/>
          </w:tcPr>
          <w:p w:rsidR="006F08F7" w:rsidRDefault="006F08F7">
            <w:pPr>
              <w:pStyle w:val="ConsPlusNormal"/>
              <w:jc w:val="center"/>
            </w:pPr>
            <w:r>
              <w:t>0,300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504" w:type="dxa"/>
            <w:vMerge/>
          </w:tcPr>
          <w:p w:rsidR="006F08F7" w:rsidRDefault="006F08F7"/>
        </w:tc>
        <w:tc>
          <w:tcPr>
            <w:tcW w:w="2368" w:type="dxa"/>
          </w:tcPr>
          <w:p w:rsidR="006F08F7" w:rsidRDefault="006F08F7">
            <w:pPr>
              <w:pStyle w:val="ConsPlusNormal"/>
              <w:jc w:val="center"/>
            </w:pPr>
            <w:r>
              <w:t>Марганец (</w:t>
            </w:r>
            <w:proofErr w:type="spellStart"/>
            <w:r>
              <w:t>Mn</w:t>
            </w:r>
            <w:proofErr w:type="spellEnd"/>
            <w:r>
              <w:t>)</w:t>
            </w:r>
          </w:p>
        </w:tc>
        <w:tc>
          <w:tcPr>
            <w:tcW w:w="1588" w:type="dxa"/>
          </w:tcPr>
          <w:p w:rsidR="006F08F7" w:rsidRDefault="006F08F7">
            <w:pPr>
              <w:pStyle w:val="ConsPlusNormal"/>
              <w:jc w:val="center"/>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Хром (</w:t>
            </w:r>
            <w:proofErr w:type="spellStart"/>
            <w:r>
              <w:t>Cr</w:t>
            </w:r>
            <w:proofErr w:type="spellEnd"/>
            <w:r>
              <w:t xml:space="preserve"> 3+)</w:t>
            </w:r>
          </w:p>
        </w:tc>
        <w:tc>
          <w:tcPr>
            <w:tcW w:w="1588" w:type="dxa"/>
            <w:vMerge w:val="restart"/>
          </w:tcPr>
          <w:p w:rsidR="006F08F7" w:rsidRDefault="006F08F7">
            <w:pPr>
              <w:pStyle w:val="ConsPlusNormal"/>
              <w:jc w:val="center"/>
            </w:pPr>
            <w:r>
              <w:t xml:space="preserve">28 </w:t>
            </w:r>
            <w:proofErr w:type="spellStart"/>
            <w:r>
              <w:t>сумммарно</w:t>
            </w:r>
            <w:proofErr w:type="spellEnd"/>
            <w:r>
              <w:t xml:space="preserve"> 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Хром (</w:t>
            </w:r>
            <w:proofErr w:type="spellStart"/>
            <w:r>
              <w:t>Cr</w:t>
            </w:r>
            <w:proofErr w:type="spellEnd"/>
            <w:r>
              <w:t xml:space="preserve"> 6+)</w:t>
            </w:r>
          </w:p>
        </w:tc>
        <w:tc>
          <w:tcPr>
            <w:tcW w:w="1588" w:type="dxa"/>
            <w:vMerge/>
          </w:tcPr>
          <w:p w:rsidR="006F08F7" w:rsidRDefault="006F08F7"/>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11180" w:type="dxa"/>
            <w:gridSpan w:val="5"/>
          </w:tcPr>
          <w:p w:rsidR="006F08F7" w:rsidRDefault="006F08F7">
            <w:pPr>
              <w:pStyle w:val="ConsPlusNormal"/>
            </w:pPr>
            <w:r>
              <w:t>3.1. Для других видов стали дополнительно следует определять:</w:t>
            </w:r>
          </w:p>
        </w:tc>
      </w:tr>
      <w:tr w:rsidR="006F08F7">
        <w:tc>
          <w:tcPr>
            <w:tcW w:w="4504" w:type="dxa"/>
            <w:vMerge w:val="restart"/>
          </w:tcPr>
          <w:p w:rsidR="006F08F7" w:rsidRDefault="006F08F7">
            <w:pPr>
              <w:pStyle w:val="ConsPlusNormal"/>
            </w:pPr>
            <w:proofErr w:type="gramStart"/>
            <w:r>
              <w:t>углеродистая</w:t>
            </w:r>
            <w:proofErr w:type="gramEnd"/>
            <w:r>
              <w:t>, низколегированные стали</w:t>
            </w:r>
          </w:p>
        </w:tc>
        <w:tc>
          <w:tcPr>
            <w:tcW w:w="2368" w:type="dxa"/>
          </w:tcPr>
          <w:p w:rsidR="006F08F7" w:rsidRDefault="006F08F7">
            <w:pPr>
              <w:pStyle w:val="ConsPlusNormal"/>
              <w:jc w:val="center"/>
            </w:pPr>
            <w:r>
              <w:t>Никель (</w:t>
            </w:r>
            <w:proofErr w:type="spellStart"/>
            <w:r>
              <w:t>Ni</w:t>
            </w:r>
            <w:proofErr w:type="spellEnd"/>
            <w:r>
              <w:t>)</w:t>
            </w:r>
          </w:p>
        </w:tc>
        <w:tc>
          <w:tcPr>
            <w:tcW w:w="1588" w:type="dxa"/>
          </w:tcPr>
          <w:p w:rsidR="006F08F7" w:rsidRDefault="006F08F7">
            <w:pPr>
              <w:pStyle w:val="ConsPlusNormal"/>
              <w:jc w:val="center"/>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Медь (</w:t>
            </w:r>
            <w:proofErr w:type="spellStart"/>
            <w:r>
              <w:t>Cu</w:t>
            </w:r>
            <w:proofErr w:type="spellEnd"/>
            <w:r>
              <w:t>)</w:t>
            </w:r>
          </w:p>
        </w:tc>
        <w:tc>
          <w:tcPr>
            <w:tcW w:w="1588" w:type="dxa"/>
          </w:tcPr>
          <w:p w:rsidR="006F08F7" w:rsidRDefault="006F08F7">
            <w:pPr>
              <w:pStyle w:val="ConsPlusNormal"/>
              <w:jc w:val="center"/>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tcPr>
          <w:p w:rsidR="006F08F7" w:rsidRDefault="006F08F7">
            <w:pPr>
              <w:pStyle w:val="ConsPlusNormal"/>
            </w:pPr>
            <w:r>
              <w:t>хромокремнистая</w:t>
            </w:r>
          </w:p>
        </w:tc>
        <w:tc>
          <w:tcPr>
            <w:tcW w:w="2368" w:type="dxa"/>
          </w:tcPr>
          <w:p w:rsidR="006F08F7" w:rsidRDefault="006F08F7">
            <w:pPr>
              <w:pStyle w:val="ConsPlusNormal"/>
              <w:jc w:val="center"/>
            </w:pPr>
            <w:r>
              <w:t>Кремний (</w:t>
            </w:r>
            <w:proofErr w:type="spellStart"/>
            <w:r>
              <w:t>Si</w:t>
            </w:r>
            <w:proofErr w:type="spellEnd"/>
            <w:r>
              <w:t>)</w:t>
            </w:r>
          </w:p>
        </w:tc>
        <w:tc>
          <w:tcPr>
            <w:tcW w:w="1588" w:type="dxa"/>
          </w:tcPr>
          <w:p w:rsidR="006F08F7" w:rsidRDefault="006F08F7">
            <w:pPr>
              <w:pStyle w:val="ConsPlusNormal"/>
              <w:jc w:val="center"/>
            </w:pPr>
            <w:r>
              <w:t>--</w:t>
            </w:r>
          </w:p>
        </w:tc>
        <w:tc>
          <w:tcPr>
            <w:tcW w:w="1288" w:type="dxa"/>
          </w:tcPr>
          <w:p w:rsidR="006F08F7" w:rsidRDefault="006F08F7">
            <w:pPr>
              <w:pStyle w:val="ConsPlusNormal"/>
              <w:jc w:val="center"/>
            </w:pPr>
            <w:r>
              <w:t>10,000</w:t>
            </w:r>
          </w:p>
        </w:tc>
        <w:tc>
          <w:tcPr>
            <w:tcW w:w="1432" w:type="dxa"/>
          </w:tcPr>
          <w:p w:rsidR="006F08F7" w:rsidRDefault="006F08F7">
            <w:pPr>
              <w:pStyle w:val="ConsPlusNormal"/>
              <w:jc w:val="center"/>
            </w:pPr>
            <w:r>
              <w:t>2</w:t>
            </w:r>
          </w:p>
        </w:tc>
      </w:tr>
      <w:tr w:rsidR="006F08F7">
        <w:tc>
          <w:tcPr>
            <w:tcW w:w="4504" w:type="dxa"/>
            <w:vMerge w:val="restart"/>
          </w:tcPr>
          <w:p w:rsidR="006F08F7" w:rsidRDefault="006F08F7">
            <w:pPr>
              <w:pStyle w:val="ConsPlusNormal"/>
            </w:pPr>
            <w:r>
              <w:t>хромованадиевая</w:t>
            </w:r>
          </w:p>
        </w:tc>
        <w:tc>
          <w:tcPr>
            <w:tcW w:w="2368" w:type="dxa"/>
          </w:tcPr>
          <w:p w:rsidR="006F08F7" w:rsidRDefault="006F08F7">
            <w:pPr>
              <w:pStyle w:val="ConsPlusNormal"/>
              <w:jc w:val="center"/>
            </w:pPr>
            <w:r>
              <w:t>Никель (</w:t>
            </w:r>
            <w:proofErr w:type="spellStart"/>
            <w:r>
              <w:t>Ni</w:t>
            </w:r>
            <w:proofErr w:type="spellEnd"/>
            <w:r>
              <w:t>)</w:t>
            </w:r>
          </w:p>
        </w:tc>
        <w:tc>
          <w:tcPr>
            <w:tcW w:w="1588" w:type="dxa"/>
          </w:tcPr>
          <w:p w:rsidR="006F08F7" w:rsidRDefault="006F08F7">
            <w:pPr>
              <w:pStyle w:val="ConsPlusNormal"/>
              <w:jc w:val="center"/>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Медь (</w:t>
            </w:r>
            <w:proofErr w:type="spellStart"/>
            <w:r>
              <w:t>Cu</w:t>
            </w:r>
            <w:proofErr w:type="spellEnd"/>
            <w:r>
              <w:t>)</w:t>
            </w:r>
          </w:p>
        </w:tc>
        <w:tc>
          <w:tcPr>
            <w:tcW w:w="1588" w:type="dxa"/>
          </w:tcPr>
          <w:p w:rsidR="006F08F7" w:rsidRDefault="006F08F7">
            <w:pPr>
              <w:pStyle w:val="ConsPlusNormal"/>
              <w:jc w:val="center"/>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tcPr>
          <w:p w:rsidR="006F08F7" w:rsidRDefault="006F08F7">
            <w:pPr>
              <w:pStyle w:val="ConsPlusNormal"/>
            </w:pPr>
            <w:proofErr w:type="spellStart"/>
            <w:r>
              <w:t>Хром-марганцевотитановая</w:t>
            </w:r>
            <w:proofErr w:type="spellEnd"/>
          </w:p>
        </w:tc>
        <w:tc>
          <w:tcPr>
            <w:tcW w:w="2368" w:type="dxa"/>
          </w:tcPr>
          <w:p w:rsidR="006F08F7" w:rsidRDefault="006F08F7">
            <w:pPr>
              <w:pStyle w:val="ConsPlusNormal"/>
              <w:jc w:val="center"/>
            </w:pPr>
            <w:r>
              <w:t>Титан (</w:t>
            </w:r>
            <w:proofErr w:type="spellStart"/>
            <w:r>
              <w:t>Ti</w:t>
            </w:r>
            <w:proofErr w:type="spellEnd"/>
            <w:r>
              <w:t>)</w:t>
            </w:r>
          </w:p>
        </w:tc>
        <w:tc>
          <w:tcPr>
            <w:tcW w:w="1588" w:type="dxa"/>
          </w:tcPr>
          <w:p w:rsidR="006F08F7" w:rsidRDefault="006F08F7">
            <w:pPr>
              <w:pStyle w:val="ConsPlusNormal"/>
              <w:jc w:val="center"/>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tcPr>
          <w:p w:rsidR="006F08F7" w:rsidRDefault="006F08F7">
            <w:pPr>
              <w:pStyle w:val="ConsPlusNormal"/>
            </w:pPr>
            <w:r>
              <w:t xml:space="preserve">кремнемарганцевая и </w:t>
            </w:r>
            <w:proofErr w:type="spellStart"/>
            <w:r>
              <w:t>хромкремнемарганцевая</w:t>
            </w:r>
            <w:proofErr w:type="spellEnd"/>
          </w:p>
        </w:tc>
        <w:tc>
          <w:tcPr>
            <w:tcW w:w="2368" w:type="dxa"/>
          </w:tcPr>
          <w:p w:rsidR="006F08F7" w:rsidRDefault="006F08F7">
            <w:pPr>
              <w:pStyle w:val="ConsPlusNormal"/>
              <w:jc w:val="center"/>
            </w:pPr>
            <w:r>
              <w:t>Кремний (</w:t>
            </w:r>
            <w:proofErr w:type="spellStart"/>
            <w:r>
              <w:t>Si</w:t>
            </w:r>
            <w:proofErr w:type="spellEnd"/>
            <w:r>
              <w:t>)</w:t>
            </w:r>
          </w:p>
        </w:tc>
        <w:tc>
          <w:tcPr>
            <w:tcW w:w="1588" w:type="dxa"/>
          </w:tcPr>
          <w:p w:rsidR="006F08F7" w:rsidRDefault="006F08F7">
            <w:pPr>
              <w:pStyle w:val="ConsPlusNormal"/>
              <w:jc w:val="center"/>
            </w:pPr>
            <w:r>
              <w:t>--</w:t>
            </w:r>
          </w:p>
        </w:tc>
        <w:tc>
          <w:tcPr>
            <w:tcW w:w="1288" w:type="dxa"/>
          </w:tcPr>
          <w:p w:rsidR="006F08F7" w:rsidRDefault="006F08F7">
            <w:pPr>
              <w:pStyle w:val="ConsPlusNormal"/>
              <w:jc w:val="center"/>
            </w:pPr>
            <w:r>
              <w:t>10,00</w:t>
            </w:r>
          </w:p>
        </w:tc>
        <w:tc>
          <w:tcPr>
            <w:tcW w:w="1432" w:type="dxa"/>
          </w:tcPr>
          <w:p w:rsidR="006F08F7" w:rsidRDefault="006F08F7">
            <w:pPr>
              <w:pStyle w:val="ConsPlusNormal"/>
              <w:jc w:val="center"/>
            </w:pPr>
            <w:r>
              <w:t>2</w:t>
            </w:r>
          </w:p>
        </w:tc>
      </w:tr>
      <w:tr w:rsidR="006F08F7">
        <w:tc>
          <w:tcPr>
            <w:tcW w:w="4504" w:type="dxa"/>
          </w:tcPr>
          <w:p w:rsidR="006F08F7" w:rsidRDefault="006F08F7">
            <w:pPr>
              <w:pStyle w:val="ConsPlusNormal"/>
            </w:pPr>
            <w:r>
              <w:t>хромомолибденовая</w:t>
            </w:r>
          </w:p>
        </w:tc>
        <w:tc>
          <w:tcPr>
            <w:tcW w:w="2368" w:type="dxa"/>
          </w:tcPr>
          <w:p w:rsidR="006F08F7" w:rsidRDefault="006F08F7">
            <w:pPr>
              <w:pStyle w:val="ConsPlusNormal"/>
              <w:jc w:val="center"/>
            </w:pPr>
            <w:r>
              <w:t>Молибден (</w:t>
            </w:r>
            <w:proofErr w:type="spellStart"/>
            <w:r>
              <w:t>Mo</w:t>
            </w:r>
            <w:proofErr w:type="spellEnd"/>
            <w:r>
              <w:t>)</w:t>
            </w:r>
          </w:p>
        </w:tc>
        <w:tc>
          <w:tcPr>
            <w:tcW w:w="1588" w:type="dxa"/>
          </w:tcPr>
          <w:p w:rsidR="006F08F7" w:rsidRDefault="006F08F7">
            <w:pPr>
              <w:pStyle w:val="ConsPlusNormal"/>
              <w:jc w:val="center"/>
            </w:pPr>
            <w:r>
              <w:t>0,250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r>
      <w:tr w:rsidR="006F08F7">
        <w:tc>
          <w:tcPr>
            <w:tcW w:w="4504" w:type="dxa"/>
            <w:vMerge w:val="restart"/>
          </w:tcPr>
          <w:p w:rsidR="006F08F7" w:rsidRDefault="006F08F7">
            <w:pPr>
              <w:pStyle w:val="ConsPlusNormal"/>
            </w:pPr>
            <w:r>
              <w:t>хромоникелевольфрамовая и хромоникелемолибденовая</w:t>
            </w:r>
          </w:p>
        </w:tc>
        <w:tc>
          <w:tcPr>
            <w:tcW w:w="2368" w:type="dxa"/>
          </w:tcPr>
          <w:p w:rsidR="006F08F7" w:rsidRDefault="006F08F7">
            <w:pPr>
              <w:pStyle w:val="ConsPlusNormal"/>
              <w:jc w:val="center"/>
            </w:pPr>
            <w:r>
              <w:t>Никель (</w:t>
            </w:r>
            <w:proofErr w:type="spellStart"/>
            <w:r>
              <w:t>Ni</w:t>
            </w:r>
            <w:proofErr w:type="spellEnd"/>
            <w:r>
              <w:t>)</w:t>
            </w:r>
          </w:p>
        </w:tc>
        <w:tc>
          <w:tcPr>
            <w:tcW w:w="1588" w:type="dxa"/>
          </w:tcPr>
          <w:p w:rsidR="006F08F7" w:rsidRDefault="006F08F7">
            <w:pPr>
              <w:pStyle w:val="ConsPlusNormal"/>
              <w:jc w:val="center"/>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Вольфрам (W)</w:t>
            </w:r>
          </w:p>
        </w:tc>
        <w:tc>
          <w:tcPr>
            <w:tcW w:w="1588" w:type="dxa"/>
          </w:tcPr>
          <w:p w:rsidR="006F08F7" w:rsidRDefault="006F08F7">
            <w:pPr>
              <w:pStyle w:val="ConsPlusNormal"/>
              <w:jc w:val="center"/>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r>
      <w:tr w:rsidR="006F08F7">
        <w:tc>
          <w:tcPr>
            <w:tcW w:w="4504" w:type="dxa"/>
            <w:vMerge/>
          </w:tcPr>
          <w:p w:rsidR="006F08F7" w:rsidRDefault="006F08F7"/>
        </w:tc>
        <w:tc>
          <w:tcPr>
            <w:tcW w:w="2368" w:type="dxa"/>
          </w:tcPr>
          <w:p w:rsidR="006F08F7" w:rsidRDefault="006F08F7">
            <w:pPr>
              <w:pStyle w:val="ConsPlusNormal"/>
              <w:jc w:val="center"/>
            </w:pPr>
            <w:r>
              <w:t>Молибден (</w:t>
            </w:r>
            <w:proofErr w:type="spellStart"/>
            <w:r>
              <w:t>Mo</w:t>
            </w:r>
            <w:proofErr w:type="spellEnd"/>
            <w:r>
              <w:t>)|</w:t>
            </w:r>
          </w:p>
        </w:tc>
        <w:tc>
          <w:tcPr>
            <w:tcW w:w="1588" w:type="dxa"/>
          </w:tcPr>
          <w:p w:rsidR="006F08F7" w:rsidRDefault="006F08F7">
            <w:pPr>
              <w:pStyle w:val="ConsPlusNormal"/>
              <w:jc w:val="center"/>
            </w:pPr>
            <w:r>
              <w:t>0,250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r>
      <w:tr w:rsidR="006F08F7">
        <w:tc>
          <w:tcPr>
            <w:tcW w:w="4504" w:type="dxa"/>
            <w:vMerge w:val="restart"/>
          </w:tcPr>
          <w:p w:rsidR="006F08F7" w:rsidRDefault="006F08F7">
            <w:pPr>
              <w:pStyle w:val="ConsPlusNormal"/>
            </w:pPr>
            <w:proofErr w:type="spellStart"/>
            <w:r>
              <w:t>хроммолибденалюминиевая</w:t>
            </w:r>
            <w:proofErr w:type="spellEnd"/>
            <w:r>
              <w:t xml:space="preserve"> и </w:t>
            </w:r>
            <w:proofErr w:type="spellStart"/>
            <w:r>
              <w:t>хромовоалюминиевая</w:t>
            </w:r>
            <w:proofErr w:type="spellEnd"/>
          </w:p>
        </w:tc>
        <w:tc>
          <w:tcPr>
            <w:tcW w:w="2368" w:type="dxa"/>
          </w:tcPr>
          <w:p w:rsidR="006F08F7" w:rsidRDefault="006F08F7">
            <w:pPr>
              <w:pStyle w:val="ConsPlusNormal"/>
              <w:jc w:val="center"/>
            </w:pPr>
            <w:r>
              <w:t>Алюминий (</w:t>
            </w:r>
            <w:proofErr w:type="spellStart"/>
            <w:r>
              <w:t>Al</w:t>
            </w:r>
            <w:proofErr w:type="spellEnd"/>
            <w:r>
              <w:t>)</w:t>
            </w:r>
          </w:p>
        </w:tc>
        <w:tc>
          <w:tcPr>
            <w:tcW w:w="1588" w:type="dxa"/>
          </w:tcPr>
          <w:p w:rsidR="006F08F7" w:rsidRDefault="006F08F7">
            <w:pPr>
              <w:pStyle w:val="ConsPlusNormal"/>
              <w:jc w:val="center"/>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r>
      <w:tr w:rsidR="006F08F7">
        <w:tc>
          <w:tcPr>
            <w:tcW w:w="4504" w:type="dxa"/>
            <w:vMerge/>
          </w:tcPr>
          <w:p w:rsidR="006F08F7" w:rsidRDefault="006F08F7"/>
        </w:tc>
        <w:tc>
          <w:tcPr>
            <w:tcW w:w="2368" w:type="dxa"/>
          </w:tcPr>
          <w:p w:rsidR="006F08F7" w:rsidRDefault="006F08F7">
            <w:pPr>
              <w:pStyle w:val="ConsPlusNormal"/>
              <w:jc w:val="center"/>
            </w:pPr>
            <w:r>
              <w:t>Молибден (</w:t>
            </w:r>
            <w:proofErr w:type="spellStart"/>
            <w:r>
              <w:t>Mo</w:t>
            </w:r>
            <w:proofErr w:type="spellEnd"/>
            <w:r>
              <w:t>)|</w:t>
            </w:r>
          </w:p>
        </w:tc>
        <w:tc>
          <w:tcPr>
            <w:tcW w:w="1588" w:type="dxa"/>
          </w:tcPr>
          <w:p w:rsidR="006F08F7" w:rsidRDefault="006F08F7">
            <w:pPr>
              <w:pStyle w:val="ConsPlusNormal"/>
              <w:jc w:val="center"/>
            </w:pPr>
            <w:r>
              <w:t>0,250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r>
      <w:tr w:rsidR="006F08F7">
        <w:tc>
          <w:tcPr>
            <w:tcW w:w="4504" w:type="dxa"/>
            <w:vMerge w:val="restart"/>
          </w:tcPr>
          <w:p w:rsidR="006F08F7" w:rsidRDefault="006F08F7">
            <w:pPr>
              <w:pStyle w:val="ConsPlusNormal"/>
            </w:pPr>
            <w:proofErr w:type="spellStart"/>
            <w:r>
              <w:t>хромникелевольфрамованадиевая</w:t>
            </w:r>
            <w:proofErr w:type="spellEnd"/>
          </w:p>
        </w:tc>
        <w:tc>
          <w:tcPr>
            <w:tcW w:w="2368" w:type="dxa"/>
          </w:tcPr>
          <w:p w:rsidR="006F08F7" w:rsidRDefault="006F08F7">
            <w:pPr>
              <w:pStyle w:val="ConsPlusNormal"/>
              <w:jc w:val="center"/>
            </w:pPr>
            <w:r>
              <w:t>Никель (</w:t>
            </w:r>
            <w:proofErr w:type="spellStart"/>
            <w:r>
              <w:t>Ni</w:t>
            </w:r>
            <w:proofErr w:type="spellEnd"/>
            <w:r>
              <w:t>)</w:t>
            </w:r>
          </w:p>
        </w:tc>
        <w:tc>
          <w:tcPr>
            <w:tcW w:w="1588" w:type="dxa"/>
          </w:tcPr>
          <w:p w:rsidR="006F08F7" w:rsidRDefault="006F08F7">
            <w:pPr>
              <w:pStyle w:val="ConsPlusNormal"/>
              <w:jc w:val="center"/>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Ванадий (V)</w:t>
            </w:r>
          </w:p>
        </w:tc>
        <w:tc>
          <w:tcPr>
            <w:tcW w:w="1588" w:type="dxa"/>
          </w:tcPr>
          <w:p w:rsidR="006F08F7" w:rsidRDefault="006F08F7">
            <w:pPr>
              <w:pStyle w:val="ConsPlusNormal"/>
              <w:jc w:val="center"/>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Вольфрам (W)</w:t>
            </w:r>
          </w:p>
        </w:tc>
        <w:tc>
          <w:tcPr>
            <w:tcW w:w="1588" w:type="dxa"/>
          </w:tcPr>
          <w:p w:rsidR="006F08F7" w:rsidRDefault="006F08F7">
            <w:pPr>
              <w:pStyle w:val="ConsPlusNormal"/>
              <w:jc w:val="center"/>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r>
      <w:tr w:rsidR="006F08F7">
        <w:tc>
          <w:tcPr>
            <w:tcW w:w="4504" w:type="dxa"/>
          </w:tcPr>
          <w:p w:rsidR="006F08F7" w:rsidRDefault="006F08F7">
            <w:pPr>
              <w:pStyle w:val="ConsPlusNormal"/>
              <w:jc w:val="both"/>
            </w:pPr>
            <w:proofErr w:type="spellStart"/>
            <w:r>
              <w:t>коррозионностойкая</w:t>
            </w:r>
            <w:proofErr w:type="spellEnd"/>
            <w:r>
              <w:t xml:space="preserve"> и жаростойкая, качественная </w:t>
            </w:r>
            <w:proofErr w:type="spellStart"/>
            <w:r>
              <w:t>горячекатанная</w:t>
            </w:r>
            <w:proofErr w:type="spellEnd"/>
          </w:p>
        </w:tc>
        <w:tc>
          <w:tcPr>
            <w:tcW w:w="2368" w:type="dxa"/>
          </w:tcPr>
          <w:p w:rsidR="006F08F7" w:rsidRDefault="006F08F7">
            <w:pPr>
              <w:pStyle w:val="ConsPlusNormal"/>
              <w:jc w:val="center"/>
            </w:pPr>
            <w:r>
              <w:t>Никель (</w:t>
            </w:r>
            <w:proofErr w:type="spellStart"/>
            <w:r>
              <w:t>Ni</w:t>
            </w:r>
            <w:proofErr w:type="spellEnd"/>
            <w:r>
              <w:t>)</w:t>
            </w:r>
          </w:p>
        </w:tc>
        <w:tc>
          <w:tcPr>
            <w:tcW w:w="1588" w:type="dxa"/>
          </w:tcPr>
          <w:p w:rsidR="006F08F7" w:rsidRDefault="006F08F7">
            <w:pPr>
              <w:pStyle w:val="ConsPlusNormal"/>
              <w:jc w:val="center"/>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val="restart"/>
          </w:tcPr>
          <w:p w:rsidR="006F08F7" w:rsidRDefault="006F08F7">
            <w:pPr>
              <w:pStyle w:val="ConsPlusNormal"/>
            </w:pPr>
            <w:proofErr w:type="gramStart"/>
            <w:r>
              <w:t>низколегированная</w:t>
            </w:r>
            <w:proofErr w:type="gramEnd"/>
            <w:r>
              <w:t xml:space="preserve"> жаропрочная перлитного класса</w:t>
            </w:r>
          </w:p>
        </w:tc>
        <w:tc>
          <w:tcPr>
            <w:tcW w:w="2368" w:type="dxa"/>
          </w:tcPr>
          <w:p w:rsidR="006F08F7" w:rsidRDefault="006F08F7">
            <w:pPr>
              <w:pStyle w:val="ConsPlusNormal"/>
              <w:jc w:val="center"/>
            </w:pPr>
            <w:r>
              <w:t>Никель (</w:t>
            </w:r>
            <w:proofErr w:type="spellStart"/>
            <w:r>
              <w:t>Ni</w:t>
            </w:r>
            <w:proofErr w:type="spellEnd"/>
            <w:r>
              <w:t>)</w:t>
            </w:r>
          </w:p>
        </w:tc>
        <w:tc>
          <w:tcPr>
            <w:tcW w:w="1588" w:type="dxa"/>
          </w:tcPr>
          <w:p w:rsidR="006F08F7" w:rsidRDefault="006F08F7">
            <w:pPr>
              <w:pStyle w:val="ConsPlusNormal"/>
              <w:jc w:val="center"/>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Молибден (</w:t>
            </w:r>
            <w:proofErr w:type="spellStart"/>
            <w:r>
              <w:t>Mo</w:t>
            </w:r>
            <w:proofErr w:type="spellEnd"/>
            <w:r>
              <w:t>)</w:t>
            </w:r>
          </w:p>
        </w:tc>
        <w:tc>
          <w:tcPr>
            <w:tcW w:w="1588" w:type="dxa"/>
          </w:tcPr>
          <w:p w:rsidR="006F08F7" w:rsidRDefault="006F08F7">
            <w:pPr>
              <w:pStyle w:val="ConsPlusNormal"/>
              <w:jc w:val="center"/>
            </w:pPr>
            <w:r>
              <w:t>0,250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r>
      <w:tr w:rsidR="006F08F7">
        <w:tc>
          <w:tcPr>
            <w:tcW w:w="4504" w:type="dxa"/>
            <w:vMerge/>
          </w:tcPr>
          <w:p w:rsidR="006F08F7" w:rsidRDefault="006F08F7"/>
        </w:tc>
        <w:tc>
          <w:tcPr>
            <w:tcW w:w="2368" w:type="dxa"/>
          </w:tcPr>
          <w:p w:rsidR="006F08F7" w:rsidRDefault="006F08F7">
            <w:pPr>
              <w:pStyle w:val="ConsPlusNormal"/>
              <w:jc w:val="center"/>
            </w:pPr>
            <w:r>
              <w:t>Ванадий (V)</w:t>
            </w:r>
          </w:p>
        </w:tc>
        <w:tc>
          <w:tcPr>
            <w:tcW w:w="1588" w:type="dxa"/>
          </w:tcPr>
          <w:p w:rsidR="006F08F7" w:rsidRDefault="006F08F7">
            <w:pPr>
              <w:pStyle w:val="ConsPlusNormal"/>
              <w:jc w:val="center"/>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Медь (</w:t>
            </w:r>
            <w:proofErr w:type="spellStart"/>
            <w:r>
              <w:t>Cu</w:t>
            </w:r>
            <w:proofErr w:type="spellEnd"/>
            <w:r>
              <w:t>)</w:t>
            </w:r>
          </w:p>
        </w:tc>
        <w:tc>
          <w:tcPr>
            <w:tcW w:w="1588" w:type="dxa"/>
          </w:tcPr>
          <w:p w:rsidR="006F08F7" w:rsidRDefault="006F08F7">
            <w:pPr>
              <w:pStyle w:val="ConsPlusNormal"/>
              <w:jc w:val="center"/>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val="restart"/>
          </w:tcPr>
          <w:p w:rsidR="006F08F7" w:rsidRDefault="006F08F7">
            <w:pPr>
              <w:pStyle w:val="ConsPlusNormal"/>
            </w:pPr>
            <w:proofErr w:type="gramStart"/>
            <w:r>
              <w:t>жаропрочные</w:t>
            </w:r>
            <w:proofErr w:type="gramEnd"/>
            <w:r>
              <w:t xml:space="preserve"> мартенситного и </w:t>
            </w:r>
            <w:proofErr w:type="spellStart"/>
            <w:r>
              <w:t>мартенсито-</w:t>
            </w:r>
            <w:r>
              <w:lastRenderedPageBreak/>
              <w:t>ферритного</w:t>
            </w:r>
            <w:proofErr w:type="spellEnd"/>
            <w:r>
              <w:t xml:space="preserve"> классов</w:t>
            </w:r>
          </w:p>
        </w:tc>
        <w:tc>
          <w:tcPr>
            <w:tcW w:w="2368" w:type="dxa"/>
          </w:tcPr>
          <w:p w:rsidR="006F08F7" w:rsidRDefault="006F08F7">
            <w:pPr>
              <w:pStyle w:val="ConsPlusNormal"/>
              <w:jc w:val="center"/>
            </w:pPr>
            <w:r>
              <w:lastRenderedPageBreak/>
              <w:t>Никель (</w:t>
            </w:r>
            <w:proofErr w:type="spellStart"/>
            <w:r>
              <w:t>Ni</w:t>
            </w:r>
            <w:proofErr w:type="spellEnd"/>
            <w:r>
              <w:t>)</w:t>
            </w:r>
          </w:p>
        </w:tc>
        <w:tc>
          <w:tcPr>
            <w:tcW w:w="1588" w:type="dxa"/>
          </w:tcPr>
          <w:p w:rsidR="006F08F7" w:rsidRDefault="006F08F7">
            <w:pPr>
              <w:pStyle w:val="ConsPlusNormal"/>
              <w:jc w:val="center"/>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Молибден (</w:t>
            </w:r>
            <w:proofErr w:type="spellStart"/>
            <w:r>
              <w:t>Mo</w:t>
            </w:r>
            <w:proofErr w:type="spellEnd"/>
            <w:r>
              <w:t>)</w:t>
            </w:r>
          </w:p>
        </w:tc>
        <w:tc>
          <w:tcPr>
            <w:tcW w:w="1588" w:type="dxa"/>
          </w:tcPr>
          <w:p w:rsidR="006F08F7" w:rsidRDefault="006F08F7">
            <w:pPr>
              <w:pStyle w:val="ConsPlusNormal"/>
              <w:jc w:val="center"/>
            </w:pPr>
            <w:r>
              <w:t>0,250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r>
      <w:tr w:rsidR="006F08F7">
        <w:tc>
          <w:tcPr>
            <w:tcW w:w="4504" w:type="dxa"/>
            <w:vMerge/>
          </w:tcPr>
          <w:p w:rsidR="006F08F7" w:rsidRDefault="006F08F7"/>
        </w:tc>
        <w:tc>
          <w:tcPr>
            <w:tcW w:w="2368" w:type="dxa"/>
          </w:tcPr>
          <w:p w:rsidR="006F08F7" w:rsidRDefault="006F08F7">
            <w:pPr>
              <w:pStyle w:val="ConsPlusNormal"/>
              <w:jc w:val="center"/>
            </w:pPr>
            <w:r>
              <w:t>Ванадий (V)</w:t>
            </w:r>
          </w:p>
        </w:tc>
        <w:tc>
          <w:tcPr>
            <w:tcW w:w="1588" w:type="dxa"/>
          </w:tcPr>
          <w:p w:rsidR="006F08F7" w:rsidRDefault="006F08F7">
            <w:pPr>
              <w:pStyle w:val="ConsPlusNormal"/>
              <w:jc w:val="center"/>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Вольфрам (W)</w:t>
            </w:r>
          </w:p>
        </w:tc>
        <w:tc>
          <w:tcPr>
            <w:tcW w:w="1588" w:type="dxa"/>
          </w:tcPr>
          <w:p w:rsidR="006F08F7" w:rsidRDefault="006F08F7">
            <w:pPr>
              <w:pStyle w:val="ConsPlusNormal"/>
              <w:jc w:val="center"/>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r>
      <w:tr w:rsidR="006F08F7">
        <w:tc>
          <w:tcPr>
            <w:tcW w:w="4504" w:type="dxa"/>
            <w:vMerge w:val="restart"/>
          </w:tcPr>
          <w:p w:rsidR="006F08F7" w:rsidRDefault="006F08F7">
            <w:pPr>
              <w:pStyle w:val="ConsPlusNormal"/>
            </w:pPr>
            <w:proofErr w:type="gramStart"/>
            <w:r>
              <w:t>жаропрочные</w:t>
            </w:r>
            <w:proofErr w:type="gramEnd"/>
            <w:r>
              <w:t xml:space="preserve"> </w:t>
            </w:r>
            <w:proofErr w:type="spellStart"/>
            <w:r>
              <w:t>аустенитного</w:t>
            </w:r>
            <w:proofErr w:type="spellEnd"/>
            <w:r>
              <w:t xml:space="preserve"> класса</w:t>
            </w:r>
          </w:p>
        </w:tc>
        <w:tc>
          <w:tcPr>
            <w:tcW w:w="2368" w:type="dxa"/>
          </w:tcPr>
          <w:p w:rsidR="006F08F7" w:rsidRDefault="006F08F7">
            <w:pPr>
              <w:pStyle w:val="ConsPlusNormal"/>
              <w:jc w:val="center"/>
            </w:pPr>
            <w:r>
              <w:t>Никель (</w:t>
            </w:r>
            <w:proofErr w:type="spellStart"/>
            <w:r>
              <w:t>Ni</w:t>
            </w:r>
            <w:proofErr w:type="spellEnd"/>
            <w:r>
              <w:t>)</w:t>
            </w:r>
          </w:p>
        </w:tc>
        <w:tc>
          <w:tcPr>
            <w:tcW w:w="1588" w:type="dxa"/>
          </w:tcPr>
          <w:p w:rsidR="006F08F7" w:rsidRDefault="006F08F7">
            <w:pPr>
              <w:pStyle w:val="ConsPlusNormal"/>
              <w:jc w:val="center"/>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Молибден (</w:t>
            </w:r>
            <w:proofErr w:type="spellStart"/>
            <w:r>
              <w:t>Mo</w:t>
            </w:r>
            <w:proofErr w:type="spellEnd"/>
            <w:r>
              <w:t>)</w:t>
            </w:r>
          </w:p>
        </w:tc>
        <w:tc>
          <w:tcPr>
            <w:tcW w:w="1588" w:type="dxa"/>
          </w:tcPr>
          <w:p w:rsidR="006F08F7" w:rsidRDefault="006F08F7">
            <w:pPr>
              <w:pStyle w:val="ConsPlusNormal"/>
              <w:jc w:val="center"/>
            </w:pPr>
            <w:r>
              <w:t>0,250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r>
      <w:tr w:rsidR="006F08F7">
        <w:tc>
          <w:tcPr>
            <w:tcW w:w="4504" w:type="dxa"/>
            <w:vMerge/>
          </w:tcPr>
          <w:p w:rsidR="006F08F7" w:rsidRDefault="006F08F7"/>
        </w:tc>
        <w:tc>
          <w:tcPr>
            <w:tcW w:w="2368" w:type="dxa"/>
          </w:tcPr>
          <w:p w:rsidR="006F08F7" w:rsidRDefault="006F08F7">
            <w:pPr>
              <w:pStyle w:val="ConsPlusNormal"/>
              <w:jc w:val="center"/>
            </w:pPr>
            <w:r>
              <w:t>Вольфрам (W)</w:t>
            </w:r>
          </w:p>
        </w:tc>
        <w:tc>
          <w:tcPr>
            <w:tcW w:w="1588" w:type="dxa"/>
          </w:tcPr>
          <w:p w:rsidR="006F08F7" w:rsidRDefault="006F08F7">
            <w:pPr>
              <w:pStyle w:val="ConsPlusNormal"/>
              <w:jc w:val="center"/>
            </w:pPr>
            <w:r>
              <w:t>0,050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r>
      <w:tr w:rsidR="006F08F7">
        <w:tc>
          <w:tcPr>
            <w:tcW w:w="4504" w:type="dxa"/>
            <w:vMerge/>
          </w:tcPr>
          <w:p w:rsidR="006F08F7" w:rsidRDefault="006F08F7"/>
        </w:tc>
        <w:tc>
          <w:tcPr>
            <w:tcW w:w="2368" w:type="dxa"/>
          </w:tcPr>
          <w:p w:rsidR="006F08F7" w:rsidRDefault="006F08F7">
            <w:pPr>
              <w:pStyle w:val="ConsPlusNormal"/>
              <w:jc w:val="center"/>
            </w:pPr>
            <w:r>
              <w:t>Ниобий (</w:t>
            </w:r>
            <w:proofErr w:type="spellStart"/>
            <w:r>
              <w:t>Nb</w:t>
            </w:r>
            <w:proofErr w:type="spellEnd"/>
            <w:r>
              <w:t>)</w:t>
            </w:r>
          </w:p>
        </w:tc>
        <w:tc>
          <w:tcPr>
            <w:tcW w:w="1588" w:type="dxa"/>
          </w:tcPr>
          <w:p w:rsidR="006F08F7" w:rsidRDefault="006F08F7">
            <w:pPr>
              <w:pStyle w:val="ConsPlusNormal"/>
              <w:jc w:val="center"/>
            </w:pPr>
            <w:r>
              <w:t>--</w:t>
            </w:r>
          </w:p>
        </w:tc>
        <w:tc>
          <w:tcPr>
            <w:tcW w:w="1288" w:type="dxa"/>
          </w:tcPr>
          <w:p w:rsidR="006F08F7" w:rsidRDefault="006F08F7">
            <w:pPr>
              <w:pStyle w:val="ConsPlusNormal"/>
              <w:jc w:val="center"/>
            </w:pPr>
            <w:r>
              <w:t>0,010</w:t>
            </w:r>
          </w:p>
        </w:tc>
        <w:tc>
          <w:tcPr>
            <w:tcW w:w="1432" w:type="dxa"/>
          </w:tcPr>
          <w:p w:rsidR="006F08F7" w:rsidRDefault="006F08F7">
            <w:pPr>
              <w:pStyle w:val="ConsPlusNormal"/>
              <w:jc w:val="center"/>
            </w:pPr>
            <w:r>
              <w:t>2</w:t>
            </w:r>
          </w:p>
        </w:tc>
      </w:tr>
      <w:tr w:rsidR="006F08F7">
        <w:tc>
          <w:tcPr>
            <w:tcW w:w="4504" w:type="dxa"/>
            <w:vMerge/>
          </w:tcPr>
          <w:p w:rsidR="006F08F7" w:rsidRDefault="006F08F7"/>
        </w:tc>
        <w:tc>
          <w:tcPr>
            <w:tcW w:w="2368" w:type="dxa"/>
          </w:tcPr>
          <w:p w:rsidR="006F08F7" w:rsidRDefault="006F08F7">
            <w:pPr>
              <w:pStyle w:val="ConsPlusNormal"/>
              <w:jc w:val="center"/>
            </w:pPr>
            <w:r>
              <w:t>Титан (</w:t>
            </w:r>
            <w:proofErr w:type="spellStart"/>
            <w:r>
              <w:t>Ti</w:t>
            </w:r>
            <w:proofErr w:type="spellEnd"/>
            <w:r>
              <w:t>)</w:t>
            </w:r>
          </w:p>
        </w:tc>
        <w:tc>
          <w:tcPr>
            <w:tcW w:w="1588" w:type="dxa"/>
          </w:tcPr>
          <w:p w:rsidR="006F08F7" w:rsidRDefault="006F08F7">
            <w:pPr>
              <w:pStyle w:val="ConsPlusNormal"/>
              <w:jc w:val="center"/>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11180" w:type="dxa"/>
            <w:gridSpan w:val="5"/>
          </w:tcPr>
          <w:p w:rsidR="006F08F7" w:rsidRDefault="006F08F7">
            <w:pPr>
              <w:pStyle w:val="ConsPlusNormal"/>
              <w:outlineLvl w:val="3"/>
            </w:pPr>
            <w:r>
              <w:t>4. Припои на основе сплавов свинца:</w:t>
            </w:r>
          </w:p>
        </w:tc>
      </w:tr>
      <w:tr w:rsidR="006F08F7">
        <w:tc>
          <w:tcPr>
            <w:tcW w:w="4504" w:type="dxa"/>
            <w:vMerge w:val="restart"/>
          </w:tcPr>
          <w:p w:rsidR="006F08F7" w:rsidRDefault="006F08F7">
            <w:pPr>
              <w:pStyle w:val="ConsPlusNormal"/>
            </w:pPr>
            <w:r>
              <w:t>- оловянно-свинцовые</w:t>
            </w:r>
          </w:p>
        </w:tc>
        <w:tc>
          <w:tcPr>
            <w:tcW w:w="2368" w:type="dxa"/>
          </w:tcPr>
          <w:p w:rsidR="006F08F7" w:rsidRDefault="006F08F7">
            <w:pPr>
              <w:pStyle w:val="ConsPlusNormal"/>
              <w:jc w:val="center"/>
            </w:pPr>
            <w:r>
              <w:t>Олово (</w:t>
            </w:r>
            <w:proofErr w:type="spellStart"/>
            <w:r>
              <w:t>Sn</w:t>
            </w:r>
            <w:proofErr w:type="spellEnd"/>
            <w:r>
              <w:t>)</w:t>
            </w:r>
          </w:p>
        </w:tc>
        <w:tc>
          <w:tcPr>
            <w:tcW w:w="1588" w:type="dxa"/>
          </w:tcPr>
          <w:p w:rsidR="006F08F7" w:rsidRDefault="006F08F7">
            <w:pPr>
              <w:pStyle w:val="ConsPlusNormal"/>
              <w:jc w:val="center"/>
            </w:pPr>
            <w:r>
              <w:t>--</w:t>
            </w:r>
          </w:p>
        </w:tc>
        <w:tc>
          <w:tcPr>
            <w:tcW w:w="1288" w:type="dxa"/>
          </w:tcPr>
          <w:p w:rsidR="006F08F7" w:rsidRDefault="006F08F7">
            <w:pPr>
              <w:pStyle w:val="ConsPlusNormal"/>
              <w:jc w:val="center"/>
            </w:pPr>
            <w:r>
              <w:t>2,000</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Свинец (</w:t>
            </w:r>
            <w:proofErr w:type="spellStart"/>
            <w:r>
              <w:t>Pb</w:t>
            </w:r>
            <w:proofErr w:type="spellEnd"/>
            <w:r>
              <w:t>)</w:t>
            </w:r>
          </w:p>
        </w:tc>
        <w:tc>
          <w:tcPr>
            <w:tcW w:w="1588" w:type="dxa"/>
          </w:tcPr>
          <w:p w:rsidR="006F08F7" w:rsidRDefault="006F08F7">
            <w:pPr>
              <w:pStyle w:val="ConsPlusNormal"/>
              <w:jc w:val="center"/>
            </w:pPr>
            <w:r>
              <w:t>0,030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r>
      <w:tr w:rsidR="006F08F7">
        <w:tc>
          <w:tcPr>
            <w:tcW w:w="4504" w:type="dxa"/>
            <w:vMerge w:val="restart"/>
          </w:tcPr>
          <w:p w:rsidR="006F08F7" w:rsidRDefault="006F08F7">
            <w:pPr>
              <w:pStyle w:val="ConsPlusNormal"/>
              <w:outlineLvl w:val="3"/>
            </w:pPr>
            <w:r>
              <w:t>5. Цинк и его сплавы</w:t>
            </w:r>
          </w:p>
        </w:tc>
        <w:tc>
          <w:tcPr>
            <w:tcW w:w="2368" w:type="dxa"/>
          </w:tcPr>
          <w:p w:rsidR="006F08F7" w:rsidRDefault="006F08F7">
            <w:pPr>
              <w:pStyle w:val="ConsPlusNormal"/>
              <w:jc w:val="center"/>
            </w:pPr>
            <w:r>
              <w:t>Цинк (</w:t>
            </w:r>
            <w:proofErr w:type="spellStart"/>
            <w:r>
              <w:t>Zn</w:t>
            </w:r>
            <w:proofErr w:type="spellEnd"/>
            <w:r>
              <w:t>)</w:t>
            </w:r>
          </w:p>
        </w:tc>
        <w:tc>
          <w:tcPr>
            <w:tcW w:w="1588" w:type="dxa"/>
          </w:tcPr>
          <w:p w:rsidR="006F08F7" w:rsidRDefault="006F08F7">
            <w:pPr>
              <w:pStyle w:val="ConsPlusNormal"/>
              <w:jc w:val="center"/>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Свинец (</w:t>
            </w:r>
            <w:proofErr w:type="spellStart"/>
            <w:r>
              <w:t>Pb</w:t>
            </w:r>
            <w:proofErr w:type="spellEnd"/>
            <w:r>
              <w:t>)</w:t>
            </w:r>
          </w:p>
        </w:tc>
        <w:tc>
          <w:tcPr>
            <w:tcW w:w="1588" w:type="dxa"/>
          </w:tcPr>
          <w:p w:rsidR="006F08F7" w:rsidRDefault="006F08F7">
            <w:pPr>
              <w:pStyle w:val="ConsPlusNormal"/>
              <w:jc w:val="center"/>
            </w:pPr>
            <w:r>
              <w:t>0,030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r>
      <w:tr w:rsidR="006F08F7">
        <w:tc>
          <w:tcPr>
            <w:tcW w:w="4504" w:type="dxa"/>
            <w:vMerge/>
          </w:tcPr>
          <w:p w:rsidR="006F08F7" w:rsidRDefault="006F08F7"/>
        </w:tc>
        <w:tc>
          <w:tcPr>
            <w:tcW w:w="2368" w:type="dxa"/>
          </w:tcPr>
          <w:p w:rsidR="006F08F7" w:rsidRDefault="006F08F7">
            <w:pPr>
              <w:pStyle w:val="ConsPlusNormal"/>
              <w:jc w:val="center"/>
            </w:pPr>
            <w:r>
              <w:t>Железо (</w:t>
            </w:r>
            <w:proofErr w:type="spellStart"/>
            <w:r>
              <w:t>Fe</w:t>
            </w:r>
            <w:proofErr w:type="spellEnd"/>
            <w:r>
              <w:t>)</w:t>
            </w:r>
          </w:p>
        </w:tc>
        <w:tc>
          <w:tcPr>
            <w:tcW w:w="1588" w:type="dxa"/>
          </w:tcPr>
          <w:p w:rsidR="006F08F7" w:rsidRDefault="006F08F7">
            <w:pPr>
              <w:pStyle w:val="ConsPlusNormal"/>
              <w:jc w:val="center"/>
            </w:pPr>
            <w:r>
              <w:t>0,300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w:t>
            </w:r>
          </w:p>
        </w:tc>
      </w:tr>
      <w:tr w:rsidR="006F08F7">
        <w:tc>
          <w:tcPr>
            <w:tcW w:w="4504" w:type="dxa"/>
            <w:vMerge/>
          </w:tcPr>
          <w:p w:rsidR="006F08F7" w:rsidRDefault="006F08F7"/>
        </w:tc>
        <w:tc>
          <w:tcPr>
            <w:tcW w:w="2368" w:type="dxa"/>
          </w:tcPr>
          <w:p w:rsidR="006F08F7" w:rsidRDefault="006F08F7">
            <w:pPr>
              <w:pStyle w:val="ConsPlusNormal"/>
              <w:jc w:val="center"/>
            </w:pPr>
            <w:r>
              <w:t>Кадмий (</w:t>
            </w:r>
            <w:proofErr w:type="spellStart"/>
            <w:r>
              <w:t>Cd</w:t>
            </w:r>
            <w:proofErr w:type="spellEnd"/>
            <w:r>
              <w:t>)</w:t>
            </w:r>
          </w:p>
        </w:tc>
        <w:tc>
          <w:tcPr>
            <w:tcW w:w="1588" w:type="dxa"/>
          </w:tcPr>
          <w:p w:rsidR="006F08F7" w:rsidRDefault="006F08F7">
            <w:pPr>
              <w:pStyle w:val="ConsPlusNormal"/>
              <w:jc w:val="center"/>
            </w:pPr>
            <w:r>
              <w:t>0,001</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r>
      <w:tr w:rsidR="006F08F7">
        <w:tc>
          <w:tcPr>
            <w:tcW w:w="4504" w:type="dxa"/>
            <w:vMerge/>
          </w:tcPr>
          <w:p w:rsidR="006F08F7" w:rsidRDefault="006F08F7"/>
        </w:tc>
        <w:tc>
          <w:tcPr>
            <w:tcW w:w="2368" w:type="dxa"/>
          </w:tcPr>
          <w:p w:rsidR="006F08F7" w:rsidRDefault="006F08F7">
            <w:pPr>
              <w:pStyle w:val="ConsPlusNormal"/>
              <w:jc w:val="center"/>
            </w:pPr>
            <w:r>
              <w:t>Медь (</w:t>
            </w:r>
            <w:proofErr w:type="spellStart"/>
            <w:r>
              <w:t>Cu</w:t>
            </w:r>
            <w:proofErr w:type="spellEnd"/>
            <w:r>
              <w:t>)</w:t>
            </w:r>
          </w:p>
        </w:tc>
        <w:tc>
          <w:tcPr>
            <w:tcW w:w="1588" w:type="dxa"/>
          </w:tcPr>
          <w:p w:rsidR="006F08F7" w:rsidRDefault="006F08F7">
            <w:pPr>
              <w:pStyle w:val="ConsPlusNormal"/>
              <w:jc w:val="center"/>
            </w:pPr>
            <w:r>
              <w:t>1,000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Алюминий (</w:t>
            </w:r>
            <w:proofErr w:type="spellStart"/>
            <w:r>
              <w:t>Al</w:t>
            </w:r>
            <w:proofErr w:type="spellEnd"/>
            <w:r>
              <w:t>)</w:t>
            </w:r>
          </w:p>
        </w:tc>
        <w:tc>
          <w:tcPr>
            <w:tcW w:w="1588" w:type="dxa"/>
          </w:tcPr>
          <w:p w:rsidR="006F08F7" w:rsidRDefault="006F08F7">
            <w:pPr>
              <w:pStyle w:val="ConsPlusNormal"/>
              <w:jc w:val="center"/>
            </w:pPr>
            <w:r>
              <w:t>0,500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r>
      <w:tr w:rsidR="006F08F7">
        <w:tc>
          <w:tcPr>
            <w:tcW w:w="4504" w:type="dxa"/>
            <w:vMerge/>
          </w:tcPr>
          <w:p w:rsidR="006F08F7" w:rsidRDefault="006F08F7"/>
        </w:tc>
        <w:tc>
          <w:tcPr>
            <w:tcW w:w="2368" w:type="dxa"/>
          </w:tcPr>
          <w:p w:rsidR="006F08F7" w:rsidRDefault="006F08F7">
            <w:pPr>
              <w:pStyle w:val="ConsPlusNormal"/>
              <w:jc w:val="center"/>
            </w:pPr>
            <w:r>
              <w:t>Хром (</w:t>
            </w:r>
            <w:proofErr w:type="spellStart"/>
            <w:r>
              <w:t>Cr</w:t>
            </w:r>
            <w:proofErr w:type="spellEnd"/>
            <w:r>
              <w:t xml:space="preserve"> 3+)</w:t>
            </w:r>
          </w:p>
        </w:tc>
        <w:tc>
          <w:tcPr>
            <w:tcW w:w="1588" w:type="dxa"/>
            <w:vMerge w:val="restart"/>
          </w:tcPr>
          <w:p w:rsidR="006F08F7" w:rsidRDefault="006F08F7">
            <w:pPr>
              <w:pStyle w:val="ConsPlusNormal"/>
              <w:jc w:val="center"/>
            </w:pPr>
            <w:r>
              <w:t>суммарно 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Хром (</w:t>
            </w:r>
            <w:proofErr w:type="spellStart"/>
            <w:r>
              <w:t>Cr</w:t>
            </w:r>
            <w:proofErr w:type="spellEnd"/>
            <w:r>
              <w:t xml:space="preserve"> 6+)</w:t>
            </w:r>
          </w:p>
        </w:tc>
        <w:tc>
          <w:tcPr>
            <w:tcW w:w="1588" w:type="dxa"/>
            <w:vMerge/>
          </w:tcPr>
          <w:p w:rsidR="006F08F7" w:rsidRDefault="006F08F7"/>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Молибден (</w:t>
            </w:r>
            <w:proofErr w:type="spellStart"/>
            <w:r>
              <w:t>Mo</w:t>
            </w:r>
            <w:proofErr w:type="spellEnd"/>
            <w:r>
              <w:t>)</w:t>
            </w:r>
          </w:p>
        </w:tc>
        <w:tc>
          <w:tcPr>
            <w:tcW w:w="1588" w:type="dxa"/>
          </w:tcPr>
          <w:p w:rsidR="006F08F7" w:rsidRDefault="006F08F7">
            <w:pPr>
              <w:pStyle w:val="ConsPlusNormal"/>
              <w:jc w:val="center"/>
            </w:pPr>
            <w:r>
              <w:t>0,250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2</w:t>
            </w:r>
          </w:p>
        </w:tc>
      </w:tr>
      <w:tr w:rsidR="006F08F7">
        <w:tc>
          <w:tcPr>
            <w:tcW w:w="4504" w:type="dxa"/>
            <w:vMerge/>
          </w:tcPr>
          <w:p w:rsidR="006F08F7" w:rsidRDefault="006F08F7"/>
        </w:tc>
        <w:tc>
          <w:tcPr>
            <w:tcW w:w="2368" w:type="dxa"/>
          </w:tcPr>
          <w:p w:rsidR="006F08F7" w:rsidRDefault="006F08F7">
            <w:pPr>
              <w:pStyle w:val="ConsPlusNormal"/>
              <w:jc w:val="center"/>
            </w:pPr>
            <w:r>
              <w:t>Марганец (</w:t>
            </w:r>
            <w:proofErr w:type="spellStart"/>
            <w:r>
              <w:t>Mn</w:t>
            </w:r>
            <w:proofErr w:type="spellEnd"/>
            <w:r>
              <w:t>)</w:t>
            </w:r>
          </w:p>
        </w:tc>
        <w:tc>
          <w:tcPr>
            <w:tcW w:w="1588" w:type="dxa"/>
          </w:tcPr>
          <w:p w:rsidR="006F08F7" w:rsidRDefault="006F08F7">
            <w:pPr>
              <w:pStyle w:val="ConsPlusNormal"/>
              <w:jc w:val="center"/>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Ванадий (V)</w:t>
            </w:r>
          </w:p>
        </w:tc>
        <w:tc>
          <w:tcPr>
            <w:tcW w:w="1588" w:type="dxa"/>
          </w:tcPr>
          <w:p w:rsidR="006F08F7" w:rsidRDefault="006F08F7">
            <w:pPr>
              <w:pStyle w:val="ConsPlusNormal"/>
              <w:jc w:val="center"/>
            </w:pPr>
            <w:r>
              <w:t>0.100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3</w:t>
            </w:r>
          </w:p>
        </w:tc>
      </w:tr>
      <w:tr w:rsidR="006F08F7">
        <w:tc>
          <w:tcPr>
            <w:tcW w:w="4504" w:type="dxa"/>
            <w:vMerge/>
          </w:tcPr>
          <w:p w:rsidR="006F08F7" w:rsidRDefault="006F08F7"/>
        </w:tc>
        <w:tc>
          <w:tcPr>
            <w:tcW w:w="2368" w:type="dxa"/>
          </w:tcPr>
          <w:p w:rsidR="006F08F7" w:rsidRDefault="006F08F7">
            <w:pPr>
              <w:pStyle w:val="ConsPlusNormal"/>
              <w:jc w:val="center"/>
            </w:pPr>
            <w:r>
              <w:t>Железо (</w:t>
            </w:r>
            <w:proofErr w:type="spellStart"/>
            <w:r>
              <w:t>Fe</w:t>
            </w:r>
            <w:proofErr w:type="spellEnd"/>
            <w:r>
              <w:t>)</w:t>
            </w:r>
          </w:p>
        </w:tc>
        <w:tc>
          <w:tcPr>
            <w:tcW w:w="1588" w:type="dxa"/>
          </w:tcPr>
          <w:p w:rsidR="006F08F7" w:rsidRDefault="006F08F7">
            <w:pPr>
              <w:pStyle w:val="ConsPlusNormal"/>
              <w:jc w:val="center"/>
            </w:pPr>
            <w:r>
              <w:t>0,300</w:t>
            </w:r>
          </w:p>
        </w:tc>
        <w:tc>
          <w:tcPr>
            <w:tcW w:w="1288" w:type="dxa"/>
          </w:tcPr>
          <w:p w:rsidR="006F08F7" w:rsidRDefault="006F08F7">
            <w:pPr>
              <w:pStyle w:val="ConsPlusNormal"/>
              <w:jc w:val="center"/>
            </w:pPr>
            <w:r>
              <w:t>--</w:t>
            </w:r>
          </w:p>
        </w:tc>
        <w:tc>
          <w:tcPr>
            <w:tcW w:w="1432" w:type="dxa"/>
          </w:tcPr>
          <w:p w:rsidR="006F08F7" w:rsidRDefault="006F08F7">
            <w:pPr>
              <w:pStyle w:val="ConsPlusNormal"/>
              <w:jc w:val="center"/>
            </w:pPr>
            <w:r>
              <w:t>--</w:t>
            </w:r>
          </w:p>
        </w:tc>
      </w:tr>
    </w:tbl>
    <w:p w:rsidR="006F08F7" w:rsidRDefault="006F08F7">
      <w:pPr>
        <w:sectPr w:rsidR="006F08F7">
          <w:pgSz w:w="16838" w:h="11905" w:orient="landscape"/>
          <w:pgMar w:top="1701" w:right="1134" w:bottom="850" w:left="1134" w:header="0" w:footer="0" w:gutter="0"/>
          <w:cols w:space="720"/>
        </w:sectPr>
      </w:pPr>
    </w:p>
    <w:p w:rsidR="006F08F7" w:rsidRDefault="006F08F7">
      <w:pPr>
        <w:pStyle w:val="ConsPlusNormal"/>
        <w:ind w:firstLine="540"/>
        <w:jc w:val="both"/>
      </w:pPr>
    </w:p>
    <w:p w:rsidR="006F08F7" w:rsidRDefault="006F08F7">
      <w:pPr>
        <w:pStyle w:val="ConsPlusNormal"/>
        <w:jc w:val="both"/>
      </w:pPr>
    </w:p>
    <w:p w:rsidR="006F08F7" w:rsidRDefault="006F08F7">
      <w:pPr>
        <w:pStyle w:val="ConsPlusNormal"/>
        <w:jc w:val="both"/>
      </w:pPr>
    </w:p>
    <w:p w:rsidR="006F08F7" w:rsidRDefault="006F08F7">
      <w:pPr>
        <w:pStyle w:val="ConsPlusNormal"/>
        <w:jc w:val="both"/>
      </w:pPr>
    </w:p>
    <w:p w:rsidR="006F08F7" w:rsidRDefault="006F08F7">
      <w:pPr>
        <w:pStyle w:val="ConsPlusNormal"/>
        <w:jc w:val="both"/>
      </w:pPr>
    </w:p>
    <w:p w:rsidR="006F08F7" w:rsidRDefault="006F08F7">
      <w:pPr>
        <w:pStyle w:val="ConsPlusNormal"/>
        <w:jc w:val="both"/>
      </w:pPr>
    </w:p>
    <w:p w:rsidR="006F08F7" w:rsidRDefault="006F08F7">
      <w:pPr>
        <w:pStyle w:val="ConsPlusNormal"/>
        <w:jc w:val="right"/>
        <w:outlineLvl w:val="1"/>
      </w:pPr>
      <w:r>
        <w:t>Приложение 1.1</w:t>
      </w:r>
    </w:p>
    <w:p w:rsidR="006F08F7" w:rsidRDefault="006F08F7">
      <w:pPr>
        <w:pStyle w:val="ConsPlusNormal"/>
        <w:jc w:val="both"/>
      </w:pPr>
    </w:p>
    <w:p w:rsidR="006F08F7" w:rsidRDefault="006F08F7">
      <w:pPr>
        <w:pStyle w:val="ConsPlusTitle"/>
        <w:jc w:val="center"/>
      </w:pPr>
      <w:bookmarkStart w:id="41" w:name="P6124"/>
      <w:bookmarkEnd w:id="41"/>
      <w:r>
        <w:t>ТРЕБОВАНИЯ,</w:t>
      </w:r>
    </w:p>
    <w:p w:rsidR="006F08F7" w:rsidRDefault="006F08F7">
      <w:pPr>
        <w:pStyle w:val="ConsPlusTitle"/>
        <w:jc w:val="center"/>
      </w:pPr>
      <w:r>
        <w:t>ПРЕДЪЯВЛЯЕМЫЕ К ОРГАНОЛЕПТИЧЕСКИМ ПОКАЗАТЕЛЯМ УПАКОВКИ</w:t>
      </w:r>
    </w:p>
    <w:p w:rsidR="006F08F7" w:rsidRDefault="006F08F7">
      <w:pPr>
        <w:pStyle w:val="ConsPlusTitle"/>
        <w:jc w:val="center"/>
      </w:pPr>
      <w:proofErr w:type="gramStart"/>
      <w:r>
        <w:t>(УКУПОРОЧНЫХ СРЕДСТВ), КОНТАКТИРУЮЩЕЙ С ПИЩЕВОЙ ПРОДУКЦИЕЙ,</w:t>
      </w:r>
      <w:proofErr w:type="gramEnd"/>
    </w:p>
    <w:p w:rsidR="006F08F7" w:rsidRDefault="006F08F7">
      <w:pPr>
        <w:pStyle w:val="ConsPlusTitle"/>
        <w:jc w:val="center"/>
      </w:pPr>
      <w:r>
        <w:t>ВКЛЮЧАЯ ДЕТСКОЕ ПИТАНИЕ</w:t>
      </w:r>
    </w:p>
    <w:p w:rsidR="006F08F7" w:rsidRDefault="006F08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6F08F7">
        <w:tc>
          <w:tcPr>
            <w:tcW w:w="4535" w:type="dxa"/>
            <w:tcBorders>
              <w:top w:val="single" w:sz="4" w:space="0" w:color="auto"/>
              <w:bottom w:val="single" w:sz="4" w:space="0" w:color="auto"/>
            </w:tcBorders>
          </w:tcPr>
          <w:p w:rsidR="006F08F7" w:rsidRDefault="006F08F7">
            <w:pPr>
              <w:pStyle w:val="ConsPlusNormal"/>
              <w:jc w:val="center"/>
            </w:pPr>
            <w:r>
              <w:t>Наименование показателя</w:t>
            </w:r>
          </w:p>
        </w:tc>
        <w:tc>
          <w:tcPr>
            <w:tcW w:w="4535" w:type="dxa"/>
            <w:tcBorders>
              <w:top w:val="single" w:sz="4" w:space="0" w:color="auto"/>
              <w:bottom w:val="single" w:sz="4" w:space="0" w:color="auto"/>
            </w:tcBorders>
          </w:tcPr>
          <w:p w:rsidR="006F08F7" w:rsidRDefault="006F08F7">
            <w:pPr>
              <w:pStyle w:val="ConsPlusNormal"/>
              <w:jc w:val="center"/>
            </w:pPr>
            <w:r>
              <w:t>Норматив</w:t>
            </w:r>
          </w:p>
        </w:tc>
      </w:tr>
      <w:tr w:rsidR="006F08F7">
        <w:tblPrEx>
          <w:tblBorders>
            <w:left w:val="none" w:sz="0" w:space="0" w:color="auto"/>
            <w:right w:val="none" w:sz="0" w:space="0" w:color="auto"/>
            <w:insideH w:val="none" w:sz="0" w:space="0" w:color="auto"/>
            <w:insideV w:val="none" w:sz="0" w:space="0" w:color="auto"/>
          </w:tblBorders>
        </w:tblPrEx>
        <w:tc>
          <w:tcPr>
            <w:tcW w:w="9070" w:type="dxa"/>
            <w:gridSpan w:val="2"/>
            <w:tcBorders>
              <w:top w:val="single" w:sz="4" w:space="0" w:color="auto"/>
              <w:left w:val="nil"/>
              <w:bottom w:val="nil"/>
              <w:right w:val="nil"/>
            </w:tcBorders>
          </w:tcPr>
          <w:p w:rsidR="006F08F7" w:rsidRDefault="006F08F7">
            <w:pPr>
              <w:pStyle w:val="ConsPlusNormal"/>
              <w:jc w:val="center"/>
            </w:pPr>
            <w:r>
              <w:t>I. Органолептические показатели образца упаковки (укупорочных средств)</w:t>
            </w:r>
          </w:p>
        </w:tc>
      </w:tr>
      <w:tr w:rsidR="006F08F7">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F08F7" w:rsidRDefault="006F08F7">
            <w:pPr>
              <w:pStyle w:val="ConsPlusNormal"/>
            </w:pPr>
            <w:r>
              <w:t>Запах образца (баллы)</w:t>
            </w:r>
          </w:p>
        </w:tc>
        <w:tc>
          <w:tcPr>
            <w:tcW w:w="4535" w:type="dxa"/>
            <w:tcBorders>
              <w:top w:val="nil"/>
              <w:left w:val="nil"/>
              <w:bottom w:val="nil"/>
              <w:right w:val="nil"/>
            </w:tcBorders>
          </w:tcPr>
          <w:p w:rsidR="006F08F7" w:rsidRDefault="006F08F7">
            <w:pPr>
              <w:pStyle w:val="ConsPlusNormal"/>
              <w:jc w:val="both"/>
            </w:pPr>
            <w:r>
              <w:t>не более 1</w:t>
            </w:r>
          </w:p>
        </w:tc>
      </w:tr>
      <w:tr w:rsidR="006F08F7">
        <w:tblPrEx>
          <w:tblBorders>
            <w:left w:val="none" w:sz="0" w:space="0" w:color="auto"/>
            <w:right w:val="none" w:sz="0" w:space="0" w:color="auto"/>
            <w:insideH w:val="none" w:sz="0" w:space="0" w:color="auto"/>
            <w:insideV w:val="none" w:sz="0" w:space="0" w:color="auto"/>
          </w:tblBorders>
        </w:tblPrEx>
        <w:tc>
          <w:tcPr>
            <w:tcW w:w="9070" w:type="dxa"/>
            <w:gridSpan w:val="2"/>
            <w:tcBorders>
              <w:top w:val="nil"/>
              <w:left w:val="nil"/>
              <w:bottom w:val="nil"/>
              <w:right w:val="nil"/>
            </w:tcBorders>
          </w:tcPr>
          <w:p w:rsidR="006F08F7" w:rsidRDefault="006F08F7">
            <w:pPr>
              <w:pStyle w:val="ConsPlusNormal"/>
              <w:jc w:val="center"/>
            </w:pPr>
            <w:r>
              <w:t>II. Органолептические показатели водных вытяжек при испытании упаковки (укупорочных средств) с влажностью более 15%, предназначенных для контакта с пищевыми продуктами, включая детское питание</w:t>
            </w:r>
          </w:p>
        </w:tc>
      </w:tr>
      <w:tr w:rsidR="006F08F7">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F08F7" w:rsidRDefault="006F08F7">
            <w:pPr>
              <w:pStyle w:val="ConsPlusNormal"/>
            </w:pPr>
            <w:r>
              <w:t>Запах (баллы)</w:t>
            </w:r>
          </w:p>
        </w:tc>
        <w:tc>
          <w:tcPr>
            <w:tcW w:w="4535" w:type="dxa"/>
            <w:tcBorders>
              <w:top w:val="nil"/>
              <w:left w:val="nil"/>
              <w:bottom w:val="nil"/>
              <w:right w:val="nil"/>
            </w:tcBorders>
          </w:tcPr>
          <w:p w:rsidR="006F08F7" w:rsidRDefault="006F08F7">
            <w:pPr>
              <w:pStyle w:val="ConsPlusNormal"/>
            </w:pPr>
            <w:r>
              <w:t>не более 1</w:t>
            </w:r>
          </w:p>
        </w:tc>
      </w:tr>
      <w:tr w:rsidR="006F08F7">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F08F7" w:rsidRDefault="006F08F7">
            <w:pPr>
              <w:pStyle w:val="ConsPlusNormal"/>
            </w:pPr>
            <w:r>
              <w:t>Привкус</w:t>
            </w:r>
          </w:p>
        </w:tc>
        <w:tc>
          <w:tcPr>
            <w:tcW w:w="4535" w:type="dxa"/>
            <w:tcBorders>
              <w:top w:val="nil"/>
              <w:left w:val="nil"/>
              <w:bottom w:val="nil"/>
              <w:right w:val="nil"/>
            </w:tcBorders>
          </w:tcPr>
          <w:p w:rsidR="006F08F7" w:rsidRDefault="006F08F7">
            <w:pPr>
              <w:pStyle w:val="ConsPlusNormal"/>
            </w:pPr>
            <w:r>
              <w:t>не допускается</w:t>
            </w:r>
          </w:p>
        </w:tc>
      </w:tr>
      <w:tr w:rsidR="006F08F7">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F08F7" w:rsidRDefault="006F08F7">
            <w:pPr>
              <w:pStyle w:val="ConsPlusNormal"/>
            </w:pPr>
            <w:r>
              <w:t>Муть</w:t>
            </w:r>
          </w:p>
        </w:tc>
        <w:tc>
          <w:tcPr>
            <w:tcW w:w="4535" w:type="dxa"/>
            <w:tcBorders>
              <w:top w:val="nil"/>
              <w:left w:val="nil"/>
              <w:bottom w:val="nil"/>
              <w:right w:val="nil"/>
            </w:tcBorders>
          </w:tcPr>
          <w:p w:rsidR="006F08F7" w:rsidRDefault="006F08F7">
            <w:pPr>
              <w:pStyle w:val="ConsPlusNormal"/>
            </w:pPr>
            <w:r>
              <w:t>не допускается</w:t>
            </w:r>
          </w:p>
        </w:tc>
      </w:tr>
      <w:tr w:rsidR="006F08F7">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F08F7" w:rsidRDefault="006F08F7">
            <w:pPr>
              <w:pStyle w:val="ConsPlusNormal"/>
            </w:pPr>
            <w:r>
              <w:t>Осадок &lt;*&gt;</w:t>
            </w:r>
          </w:p>
        </w:tc>
        <w:tc>
          <w:tcPr>
            <w:tcW w:w="4535" w:type="dxa"/>
            <w:tcBorders>
              <w:top w:val="nil"/>
              <w:left w:val="nil"/>
              <w:bottom w:val="nil"/>
              <w:right w:val="nil"/>
            </w:tcBorders>
          </w:tcPr>
          <w:p w:rsidR="006F08F7" w:rsidRDefault="006F08F7">
            <w:pPr>
              <w:pStyle w:val="ConsPlusNormal"/>
            </w:pPr>
            <w:r>
              <w:t>не допускается</w:t>
            </w:r>
          </w:p>
        </w:tc>
      </w:tr>
      <w:tr w:rsidR="006F08F7">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F08F7" w:rsidRDefault="006F08F7">
            <w:pPr>
              <w:pStyle w:val="ConsPlusNormal"/>
            </w:pPr>
            <w:r>
              <w:t>Окрашивание &lt;*&gt;</w:t>
            </w:r>
          </w:p>
        </w:tc>
        <w:tc>
          <w:tcPr>
            <w:tcW w:w="4535" w:type="dxa"/>
            <w:tcBorders>
              <w:top w:val="nil"/>
              <w:left w:val="nil"/>
              <w:bottom w:val="nil"/>
              <w:right w:val="nil"/>
            </w:tcBorders>
          </w:tcPr>
          <w:p w:rsidR="006F08F7" w:rsidRDefault="006F08F7">
            <w:pPr>
              <w:pStyle w:val="ConsPlusNormal"/>
            </w:pPr>
            <w:r>
              <w:t>не допускается</w:t>
            </w:r>
          </w:p>
        </w:tc>
      </w:tr>
      <w:tr w:rsidR="006F08F7">
        <w:tblPrEx>
          <w:tblBorders>
            <w:left w:val="none" w:sz="0" w:space="0" w:color="auto"/>
            <w:right w:val="none" w:sz="0" w:space="0" w:color="auto"/>
            <w:insideH w:val="none" w:sz="0" w:space="0" w:color="auto"/>
            <w:insideV w:val="none" w:sz="0" w:space="0" w:color="auto"/>
          </w:tblBorders>
        </w:tblPrEx>
        <w:tc>
          <w:tcPr>
            <w:tcW w:w="9070" w:type="dxa"/>
            <w:gridSpan w:val="2"/>
            <w:tcBorders>
              <w:top w:val="nil"/>
              <w:left w:val="nil"/>
              <w:bottom w:val="nil"/>
              <w:right w:val="nil"/>
            </w:tcBorders>
          </w:tcPr>
          <w:p w:rsidR="006F08F7" w:rsidRDefault="006F08F7">
            <w:pPr>
              <w:pStyle w:val="ConsPlusNormal"/>
              <w:jc w:val="center"/>
            </w:pPr>
            <w:r>
              <w:t>III. Органолептические показатели воздушной вытяжки из упаковки (укупорочных средств) с влажностью до 15%, предназначенной для контакта с пищевой продукцией, включая детское питание</w:t>
            </w:r>
          </w:p>
        </w:tc>
      </w:tr>
      <w:tr w:rsidR="006F08F7">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F08F7" w:rsidRDefault="006F08F7">
            <w:pPr>
              <w:pStyle w:val="ConsPlusNormal"/>
            </w:pPr>
            <w:r>
              <w:t>Запах сорбента &lt;**&gt; (баллы)</w:t>
            </w:r>
          </w:p>
        </w:tc>
        <w:tc>
          <w:tcPr>
            <w:tcW w:w="4535" w:type="dxa"/>
            <w:tcBorders>
              <w:top w:val="nil"/>
              <w:left w:val="nil"/>
              <w:bottom w:val="nil"/>
              <w:right w:val="nil"/>
            </w:tcBorders>
          </w:tcPr>
          <w:p w:rsidR="006F08F7" w:rsidRDefault="006F08F7">
            <w:pPr>
              <w:pStyle w:val="ConsPlusNormal"/>
            </w:pPr>
            <w:r>
              <w:t>не допускается</w:t>
            </w:r>
          </w:p>
        </w:tc>
      </w:tr>
      <w:tr w:rsidR="006F08F7">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F08F7" w:rsidRDefault="006F08F7">
            <w:pPr>
              <w:pStyle w:val="ConsPlusNormal"/>
            </w:pPr>
            <w:r>
              <w:t>Вкус сорбента &lt;**&gt;</w:t>
            </w:r>
          </w:p>
        </w:tc>
        <w:tc>
          <w:tcPr>
            <w:tcW w:w="4535" w:type="dxa"/>
            <w:tcBorders>
              <w:top w:val="nil"/>
              <w:left w:val="nil"/>
              <w:bottom w:val="nil"/>
              <w:right w:val="nil"/>
            </w:tcBorders>
          </w:tcPr>
          <w:p w:rsidR="006F08F7" w:rsidRDefault="006F08F7">
            <w:pPr>
              <w:pStyle w:val="ConsPlusNormal"/>
            </w:pPr>
            <w:r>
              <w:t>не допускается</w:t>
            </w:r>
          </w:p>
        </w:tc>
      </w:tr>
      <w:tr w:rsidR="006F08F7">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single" w:sz="4" w:space="0" w:color="auto"/>
              <w:right w:val="nil"/>
            </w:tcBorders>
          </w:tcPr>
          <w:p w:rsidR="006F08F7" w:rsidRDefault="006F08F7">
            <w:pPr>
              <w:pStyle w:val="ConsPlusNormal"/>
            </w:pPr>
            <w:r>
              <w:t>Цвет сорбента &lt;**&gt;</w:t>
            </w:r>
          </w:p>
        </w:tc>
        <w:tc>
          <w:tcPr>
            <w:tcW w:w="4535" w:type="dxa"/>
            <w:tcBorders>
              <w:top w:val="nil"/>
              <w:left w:val="nil"/>
              <w:bottom w:val="single" w:sz="4" w:space="0" w:color="auto"/>
              <w:right w:val="nil"/>
            </w:tcBorders>
          </w:tcPr>
          <w:p w:rsidR="006F08F7" w:rsidRDefault="006F08F7">
            <w:pPr>
              <w:pStyle w:val="ConsPlusNormal"/>
            </w:pPr>
            <w:r>
              <w:t>не допускается</w:t>
            </w:r>
          </w:p>
        </w:tc>
      </w:tr>
    </w:tbl>
    <w:p w:rsidR="006F08F7" w:rsidRDefault="006F08F7">
      <w:pPr>
        <w:pStyle w:val="ConsPlusNormal"/>
        <w:jc w:val="both"/>
      </w:pPr>
    </w:p>
    <w:p w:rsidR="006F08F7" w:rsidRDefault="006F08F7">
      <w:pPr>
        <w:pStyle w:val="ConsPlusNormal"/>
        <w:ind w:firstLine="540"/>
        <w:jc w:val="both"/>
      </w:pPr>
      <w:r>
        <w:t>--------------------------------</w:t>
      </w:r>
    </w:p>
    <w:p w:rsidR="006F08F7" w:rsidRDefault="006F08F7">
      <w:pPr>
        <w:pStyle w:val="ConsPlusNormal"/>
        <w:spacing w:before="220"/>
        <w:ind w:firstLine="540"/>
        <w:jc w:val="both"/>
      </w:pPr>
      <w:bookmarkStart w:id="42" w:name="P6154"/>
      <w:bookmarkEnd w:id="42"/>
      <w:r>
        <w:t>&lt;*&gt; Окрашивание водной вытяжки и осадок при моделировании укупорочных корковых изделий и изделий из древесины допускаются.</w:t>
      </w:r>
    </w:p>
    <w:p w:rsidR="006F08F7" w:rsidRDefault="006F08F7">
      <w:pPr>
        <w:pStyle w:val="ConsPlusNormal"/>
        <w:spacing w:before="220"/>
        <w:ind w:firstLine="540"/>
        <w:jc w:val="both"/>
      </w:pPr>
      <w:bookmarkStart w:id="43" w:name="P6155"/>
      <w:bookmarkEnd w:id="43"/>
      <w:r>
        <w:t>&lt;**&gt; Исходя из условий эксплуатации упаковки (укупорочных средств) в качестве сорбента применяются пищевые продукты (хлеб, печенье, мука, масло и др.).</w:t>
      </w:r>
    </w:p>
    <w:p w:rsidR="006F08F7" w:rsidRDefault="006F08F7">
      <w:pPr>
        <w:pStyle w:val="ConsPlusNormal"/>
        <w:ind w:firstLine="540"/>
        <w:jc w:val="both"/>
      </w:pPr>
    </w:p>
    <w:p w:rsidR="006F08F7" w:rsidRDefault="006F08F7">
      <w:pPr>
        <w:pStyle w:val="ConsPlusNormal"/>
        <w:ind w:firstLine="540"/>
        <w:jc w:val="both"/>
      </w:pPr>
    </w:p>
    <w:p w:rsidR="006F08F7" w:rsidRDefault="006F08F7">
      <w:pPr>
        <w:pStyle w:val="ConsPlusNormal"/>
        <w:ind w:firstLine="540"/>
        <w:jc w:val="both"/>
      </w:pPr>
    </w:p>
    <w:p w:rsidR="006F08F7" w:rsidRDefault="006F08F7">
      <w:pPr>
        <w:pStyle w:val="ConsPlusNormal"/>
        <w:ind w:firstLine="540"/>
        <w:jc w:val="both"/>
      </w:pPr>
    </w:p>
    <w:p w:rsidR="006F08F7" w:rsidRDefault="006F08F7">
      <w:pPr>
        <w:pStyle w:val="ConsPlusNormal"/>
        <w:ind w:firstLine="540"/>
        <w:jc w:val="both"/>
      </w:pPr>
    </w:p>
    <w:p w:rsidR="006F08F7" w:rsidRDefault="006F08F7">
      <w:pPr>
        <w:pStyle w:val="ConsPlusNormal"/>
        <w:jc w:val="right"/>
        <w:outlineLvl w:val="1"/>
      </w:pPr>
      <w:r>
        <w:t>Приложение 2</w:t>
      </w:r>
    </w:p>
    <w:p w:rsidR="006F08F7" w:rsidRDefault="006F08F7">
      <w:pPr>
        <w:pStyle w:val="ConsPlusNormal"/>
        <w:ind w:firstLine="540"/>
        <w:jc w:val="both"/>
      </w:pPr>
    </w:p>
    <w:p w:rsidR="006F08F7" w:rsidRDefault="006F08F7">
      <w:pPr>
        <w:pStyle w:val="ConsPlusTitle"/>
        <w:jc w:val="center"/>
      </w:pPr>
      <w:bookmarkStart w:id="44" w:name="P6163"/>
      <w:bookmarkEnd w:id="44"/>
      <w:r>
        <w:t>ПЕРЕЧЕНЬ</w:t>
      </w:r>
    </w:p>
    <w:p w:rsidR="006F08F7" w:rsidRDefault="006F08F7">
      <w:pPr>
        <w:pStyle w:val="ConsPlusTitle"/>
        <w:jc w:val="center"/>
      </w:pPr>
      <w:r>
        <w:t>МОДЕЛЬНЫХ СРЕД, ИСПОЛЬЗУЕМЫХ ПРИ ИССЛЕДОВАНИИ УПАКОВКИ</w:t>
      </w:r>
    </w:p>
    <w:p w:rsidR="006F08F7" w:rsidRDefault="006F08F7">
      <w:pPr>
        <w:pStyle w:val="ConsPlusTitle"/>
        <w:jc w:val="center"/>
      </w:pPr>
      <w:r>
        <w:t>(УКУПОРОЧНЫХ СРЕДСТВ)</w:t>
      </w:r>
    </w:p>
    <w:p w:rsidR="006F08F7" w:rsidRDefault="006F08F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95"/>
        <w:gridCol w:w="4470"/>
      </w:tblGrid>
      <w:tr w:rsidR="006F08F7">
        <w:tc>
          <w:tcPr>
            <w:tcW w:w="4495" w:type="dxa"/>
            <w:tcBorders>
              <w:top w:val="single" w:sz="4" w:space="0" w:color="auto"/>
              <w:bottom w:val="single" w:sz="4" w:space="0" w:color="auto"/>
            </w:tcBorders>
          </w:tcPr>
          <w:p w:rsidR="006F08F7" w:rsidRDefault="006F08F7">
            <w:pPr>
              <w:pStyle w:val="ConsPlusNormal"/>
              <w:jc w:val="center"/>
            </w:pPr>
            <w:r>
              <w:t>Наименование пищевой продукции, для контакта с которой предназначена упаковка (укупорочные средства)</w:t>
            </w:r>
          </w:p>
        </w:tc>
        <w:tc>
          <w:tcPr>
            <w:tcW w:w="4470" w:type="dxa"/>
            <w:tcBorders>
              <w:top w:val="single" w:sz="4" w:space="0" w:color="auto"/>
              <w:bottom w:val="single" w:sz="4" w:space="0" w:color="auto"/>
            </w:tcBorders>
          </w:tcPr>
          <w:p w:rsidR="006F08F7" w:rsidRDefault="006F08F7">
            <w:pPr>
              <w:pStyle w:val="ConsPlusNormal"/>
              <w:jc w:val="center"/>
            </w:pPr>
            <w:r>
              <w:t>Модельные среды, имитирующие пищевую продукцию</w:t>
            </w:r>
          </w:p>
        </w:tc>
      </w:tr>
      <w:tr w:rsidR="006F08F7">
        <w:tblPrEx>
          <w:tblBorders>
            <w:insideH w:val="none" w:sz="0" w:space="0" w:color="auto"/>
          </w:tblBorders>
        </w:tblPrEx>
        <w:tc>
          <w:tcPr>
            <w:tcW w:w="4495" w:type="dxa"/>
            <w:tcBorders>
              <w:top w:val="single" w:sz="4" w:space="0" w:color="auto"/>
              <w:bottom w:val="nil"/>
            </w:tcBorders>
          </w:tcPr>
          <w:p w:rsidR="006F08F7" w:rsidRDefault="006F08F7">
            <w:pPr>
              <w:pStyle w:val="ConsPlusNormal"/>
            </w:pPr>
            <w:r>
              <w:t xml:space="preserve">Мясо и рыба </w:t>
            </w:r>
            <w:proofErr w:type="gramStart"/>
            <w:r>
              <w:t>свежие</w:t>
            </w:r>
            <w:proofErr w:type="gramEnd"/>
          </w:p>
        </w:tc>
        <w:tc>
          <w:tcPr>
            <w:tcW w:w="4470" w:type="dxa"/>
            <w:tcBorders>
              <w:top w:val="single" w:sz="4" w:space="0" w:color="auto"/>
              <w:bottom w:val="nil"/>
            </w:tcBorders>
          </w:tcPr>
          <w:p w:rsidR="006F08F7" w:rsidRDefault="006F08F7">
            <w:pPr>
              <w:pStyle w:val="ConsPlusNormal"/>
            </w:pPr>
            <w:r>
              <w:t>Дистиллированная вода, 0,3% раствор молочной кислоты.</w:t>
            </w:r>
          </w:p>
        </w:tc>
      </w:tr>
      <w:tr w:rsidR="006F08F7">
        <w:tblPrEx>
          <w:tblBorders>
            <w:insideH w:val="none" w:sz="0" w:space="0" w:color="auto"/>
          </w:tblBorders>
        </w:tblPrEx>
        <w:tc>
          <w:tcPr>
            <w:tcW w:w="4495" w:type="dxa"/>
            <w:tcBorders>
              <w:top w:val="nil"/>
              <w:bottom w:val="nil"/>
            </w:tcBorders>
          </w:tcPr>
          <w:p w:rsidR="006F08F7" w:rsidRDefault="006F08F7">
            <w:pPr>
              <w:pStyle w:val="ConsPlusNormal"/>
            </w:pPr>
            <w:r>
              <w:t xml:space="preserve">Мясо и рыба </w:t>
            </w:r>
            <w:proofErr w:type="gramStart"/>
            <w:r>
              <w:t>соленые</w:t>
            </w:r>
            <w:proofErr w:type="gramEnd"/>
            <w:r>
              <w:t xml:space="preserve"> и копченые</w:t>
            </w:r>
          </w:p>
        </w:tc>
        <w:tc>
          <w:tcPr>
            <w:tcW w:w="4470" w:type="dxa"/>
            <w:tcBorders>
              <w:top w:val="nil"/>
              <w:bottom w:val="nil"/>
            </w:tcBorders>
          </w:tcPr>
          <w:p w:rsidR="006F08F7" w:rsidRDefault="006F08F7">
            <w:pPr>
              <w:pStyle w:val="ConsPlusNormal"/>
            </w:pPr>
            <w:r>
              <w:t>Дистиллированная вода, 5% раствор поваренной соли.</w:t>
            </w:r>
          </w:p>
        </w:tc>
      </w:tr>
      <w:tr w:rsidR="006F08F7">
        <w:tblPrEx>
          <w:tblBorders>
            <w:insideH w:val="none" w:sz="0" w:space="0" w:color="auto"/>
          </w:tblBorders>
        </w:tblPrEx>
        <w:tc>
          <w:tcPr>
            <w:tcW w:w="4495" w:type="dxa"/>
            <w:tcBorders>
              <w:top w:val="nil"/>
              <w:bottom w:val="nil"/>
            </w:tcBorders>
          </w:tcPr>
          <w:p w:rsidR="006F08F7" w:rsidRDefault="006F08F7">
            <w:pPr>
              <w:pStyle w:val="ConsPlusNormal"/>
            </w:pPr>
            <w:r>
              <w:t>Молоко, молочнокислые продукты и молочные консервы</w:t>
            </w:r>
          </w:p>
        </w:tc>
        <w:tc>
          <w:tcPr>
            <w:tcW w:w="4470" w:type="dxa"/>
            <w:tcBorders>
              <w:top w:val="nil"/>
              <w:bottom w:val="nil"/>
            </w:tcBorders>
          </w:tcPr>
          <w:p w:rsidR="006F08F7" w:rsidRDefault="006F08F7">
            <w:pPr>
              <w:pStyle w:val="ConsPlusNormal"/>
            </w:pPr>
            <w:r>
              <w:t>Дистиллированная вода, 0,3% раствор молочной кислоты, 3,0% раствор молочной кислоты.</w:t>
            </w:r>
          </w:p>
        </w:tc>
      </w:tr>
      <w:tr w:rsidR="006F08F7">
        <w:tblPrEx>
          <w:tblBorders>
            <w:insideH w:val="none" w:sz="0" w:space="0" w:color="auto"/>
          </w:tblBorders>
        </w:tblPrEx>
        <w:tc>
          <w:tcPr>
            <w:tcW w:w="4495" w:type="dxa"/>
            <w:tcBorders>
              <w:top w:val="nil"/>
              <w:bottom w:val="nil"/>
            </w:tcBorders>
          </w:tcPr>
          <w:p w:rsidR="006F08F7" w:rsidRDefault="006F08F7">
            <w:pPr>
              <w:pStyle w:val="ConsPlusNormal"/>
            </w:pPr>
            <w:r>
              <w:t>Колбаса вареная; консервы: мясные, рыбные, овощные; овощи маринованные и квашеные, томат-паста и др.</w:t>
            </w:r>
          </w:p>
        </w:tc>
        <w:tc>
          <w:tcPr>
            <w:tcW w:w="4470" w:type="dxa"/>
            <w:tcBorders>
              <w:top w:val="nil"/>
              <w:bottom w:val="nil"/>
            </w:tcBorders>
          </w:tcPr>
          <w:p w:rsidR="006F08F7" w:rsidRDefault="006F08F7">
            <w:pPr>
              <w:pStyle w:val="ConsPlusNormal"/>
            </w:pPr>
            <w:r>
              <w:t>Дистиллированная вода, 2% раствор уксусной кислоты, содержащей 2% поваренной соли; нерафинированное подсолнечное масло.</w:t>
            </w:r>
          </w:p>
        </w:tc>
      </w:tr>
      <w:tr w:rsidR="006F08F7">
        <w:tblPrEx>
          <w:tblBorders>
            <w:insideH w:val="none" w:sz="0" w:space="0" w:color="auto"/>
          </w:tblBorders>
        </w:tblPrEx>
        <w:tc>
          <w:tcPr>
            <w:tcW w:w="4495" w:type="dxa"/>
            <w:tcBorders>
              <w:top w:val="nil"/>
              <w:bottom w:val="nil"/>
            </w:tcBorders>
          </w:tcPr>
          <w:p w:rsidR="006F08F7" w:rsidRDefault="006F08F7">
            <w:pPr>
              <w:pStyle w:val="ConsPlusNormal"/>
            </w:pPr>
            <w:r>
              <w:t>Фрукты, ягоды, фруктово-овощные соки, консервы фруктово-ягодные, безалкогольные напитки, пиво.</w:t>
            </w:r>
          </w:p>
        </w:tc>
        <w:tc>
          <w:tcPr>
            <w:tcW w:w="4470" w:type="dxa"/>
            <w:tcBorders>
              <w:top w:val="nil"/>
              <w:bottom w:val="nil"/>
            </w:tcBorders>
          </w:tcPr>
          <w:p w:rsidR="006F08F7" w:rsidRDefault="006F08F7">
            <w:pPr>
              <w:pStyle w:val="ConsPlusNormal"/>
            </w:pPr>
            <w:r>
              <w:t>Дистиллированная вода, 2% раствор лимонной кислоты.</w:t>
            </w:r>
          </w:p>
        </w:tc>
      </w:tr>
      <w:tr w:rsidR="006F08F7">
        <w:tblPrEx>
          <w:tblBorders>
            <w:insideH w:val="none" w:sz="0" w:space="0" w:color="auto"/>
          </w:tblBorders>
        </w:tblPrEx>
        <w:tc>
          <w:tcPr>
            <w:tcW w:w="4495" w:type="dxa"/>
            <w:tcBorders>
              <w:top w:val="nil"/>
              <w:bottom w:val="nil"/>
            </w:tcBorders>
          </w:tcPr>
          <w:p w:rsidR="006F08F7" w:rsidRDefault="006F08F7">
            <w:pPr>
              <w:pStyle w:val="ConsPlusNormal"/>
            </w:pPr>
            <w:r>
              <w:t>Алкогольные напитки, вина</w:t>
            </w:r>
          </w:p>
        </w:tc>
        <w:tc>
          <w:tcPr>
            <w:tcW w:w="4470" w:type="dxa"/>
            <w:tcBorders>
              <w:top w:val="nil"/>
              <w:bottom w:val="nil"/>
            </w:tcBorders>
          </w:tcPr>
          <w:p w:rsidR="006F08F7" w:rsidRDefault="006F08F7">
            <w:pPr>
              <w:pStyle w:val="ConsPlusNormal"/>
            </w:pPr>
            <w:r>
              <w:t>Дистиллированная вода, 20% раствор этилового спирта, 2% раствор лимонной кислоты.</w:t>
            </w:r>
          </w:p>
        </w:tc>
      </w:tr>
      <w:tr w:rsidR="006F08F7">
        <w:tblPrEx>
          <w:tblBorders>
            <w:insideH w:val="none" w:sz="0" w:space="0" w:color="auto"/>
          </w:tblBorders>
        </w:tblPrEx>
        <w:tc>
          <w:tcPr>
            <w:tcW w:w="4495" w:type="dxa"/>
            <w:tcBorders>
              <w:top w:val="nil"/>
              <w:bottom w:val="nil"/>
            </w:tcBorders>
          </w:tcPr>
          <w:p w:rsidR="006F08F7" w:rsidRDefault="006F08F7">
            <w:pPr>
              <w:pStyle w:val="ConsPlusNormal"/>
            </w:pPr>
            <w:r>
              <w:t>Водки, коньяки</w:t>
            </w:r>
          </w:p>
        </w:tc>
        <w:tc>
          <w:tcPr>
            <w:tcW w:w="4470" w:type="dxa"/>
            <w:tcBorders>
              <w:top w:val="nil"/>
              <w:bottom w:val="nil"/>
            </w:tcBorders>
          </w:tcPr>
          <w:p w:rsidR="006F08F7" w:rsidRDefault="006F08F7">
            <w:pPr>
              <w:pStyle w:val="ConsPlusNormal"/>
            </w:pPr>
            <w:r>
              <w:t>Дистиллированная вода, 40% раствор этилового спирта.</w:t>
            </w:r>
          </w:p>
        </w:tc>
      </w:tr>
      <w:tr w:rsidR="006F08F7">
        <w:tblPrEx>
          <w:tblBorders>
            <w:insideH w:val="none" w:sz="0" w:space="0" w:color="auto"/>
          </w:tblBorders>
        </w:tblPrEx>
        <w:tc>
          <w:tcPr>
            <w:tcW w:w="4495" w:type="dxa"/>
            <w:tcBorders>
              <w:top w:val="nil"/>
              <w:bottom w:val="single" w:sz="4" w:space="0" w:color="auto"/>
            </w:tcBorders>
          </w:tcPr>
          <w:p w:rsidR="006F08F7" w:rsidRDefault="006F08F7">
            <w:pPr>
              <w:pStyle w:val="ConsPlusNormal"/>
            </w:pPr>
            <w:r>
              <w:t>Спирт пищевой, ликеры, ром</w:t>
            </w:r>
          </w:p>
        </w:tc>
        <w:tc>
          <w:tcPr>
            <w:tcW w:w="4470" w:type="dxa"/>
            <w:tcBorders>
              <w:top w:val="nil"/>
              <w:bottom w:val="single" w:sz="4" w:space="0" w:color="auto"/>
            </w:tcBorders>
          </w:tcPr>
          <w:p w:rsidR="006F08F7" w:rsidRDefault="006F08F7">
            <w:pPr>
              <w:pStyle w:val="ConsPlusNormal"/>
            </w:pPr>
            <w:r>
              <w:t>Дистиллированная вода, 96% раствор этилового спирта.</w:t>
            </w:r>
          </w:p>
        </w:tc>
      </w:tr>
    </w:tbl>
    <w:p w:rsidR="006F08F7" w:rsidRDefault="006F08F7">
      <w:pPr>
        <w:pStyle w:val="ConsPlusNormal"/>
        <w:ind w:firstLine="540"/>
        <w:jc w:val="both"/>
      </w:pPr>
    </w:p>
    <w:p w:rsidR="006F08F7" w:rsidRDefault="006F08F7">
      <w:pPr>
        <w:pStyle w:val="ConsPlusNormal"/>
        <w:ind w:firstLine="540"/>
        <w:jc w:val="both"/>
      </w:pPr>
      <w:r>
        <w:t>Примечание:</w:t>
      </w:r>
    </w:p>
    <w:p w:rsidR="006F08F7" w:rsidRDefault="006F08F7">
      <w:pPr>
        <w:pStyle w:val="ConsPlusNormal"/>
        <w:spacing w:before="220"/>
        <w:ind w:firstLine="540"/>
        <w:jc w:val="both"/>
      </w:pPr>
      <w:r>
        <w:t xml:space="preserve">1. </w:t>
      </w:r>
      <w:proofErr w:type="gramStart"/>
      <w:r>
        <w:t>Упаковка (укупорочные средства), используемая в условиях, отличных от изложенных выше, обрабатывается при максимальном приближении к режимам эксплуатации с некоторой аггравацией.</w:t>
      </w:r>
      <w:proofErr w:type="gramEnd"/>
    </w:p>
    <w:p w:rsidR="006F08F7" w:rsidRDefault="006F08F7">
      <w:pPr>
        <w:pStyle w:val="ConsPlusNormal"/>
        <w:spacing w:before="220"/>
        <w:ind w:firstLine="540"/>
        <w:jc w:val="both"/>
      </w:pPr>
      <w:r>
        <w:t>2. При исследовании упаковки (укупорочных средств) из пластмасс, содержащей азот и альдегиды, в качестве модельной среды используют 0,3% и 3% раствор лимонной кислоты вместо молочной кислоты.</w:t>
      </w:r>
    </w:p>
    <w:p w:rsidR="006F08F7" w:rsidRDefault="006F08F7">
      <w:pPr>
        <w:pStyle w:val="ConsPlusNormal"/>
        <w:spacing w:before="220"/>
        <w:ind w:firstLine="540"/>
        <w:jc w:val="both"/>
      </w:pPr>
      <w:r>
        <w:t>3. При исследовании упаковки (укупорочных средств) для рыбных консервов в собственном соку в качестве модельной среды используется только дистиллированная вода.</w:t>
      </w:r>
    </w:p>
    <w:p w:rsidR="006F08F7" w:rsidRDefault="006F08F7">
      <w:pPr>
        <w:pStyle w:val="ConsPlusNormal"/>
        <w:spacing w:before="220"/>
        <w:ind w:firstLine="540"/>
        <w:jc w:val="both"/>
      </w:pPr>
      <w:r>
        <w:t>4. Для определения свинца и кадмия из упаковки (укупорочных средств) из стекла, керамики, фарфора и фаянса в качестве модельной среды используют 4% раствор уксусной кислоты.</w:t>
      </w:r>
    </w:p>
    <w:p w:rsidR="006F08F7" w:rsidRDefault="006F08F7">
      <w:pPr>
        <w:pStyle w:val="ConsPlusNormal"/>
        <w:ind w:firstLine="540"/>
        <w:jc w:val="both"/>
      </w:pPr>
    </w:p>
    <w:p w:rsidR="006F08F7" w:rsidRDefault="006F08F7">
      <w:pPr>
        <w:pStyle w:val="ConsPlusNormal"/>
        <w:jc w:val="center"/>
        <w:outlineLvl w:val="2"/>
      </w:pPr>
      <w:r>
        <w:t>Моделирование продолжительности контакта упаковки</w:t>
      </w:r>
    </w:p>
    <w:p w:rsidR="006F08F7" w:rsidRDefault="006F08F7">
      <w:pPr>
        <w:pStyle w:val="ConsPlusNormal"/>
        <w:jc w:val="center"/>
      </w:pPr>
      <w:r>
        <w:t>(укупорочных средств) с модельными средами</w:t>
      </w:r>
    </w:p>
    <w:p w:rsidR="006F08F7" w:rsidRDefault="006F08F7">
      <w:pPr>
        <w:pStyle w:val="ConsPlusNormal"/>
        <w:ind w:firstLine="540"/>
        <w:jc w:val="both"/>
      </w:pPr>
    </w:p>
    <w:p w:rsidR="006F08F7" w:rsidRDefault="006F08F7">
      <w:pPr>
        <w:pStyle w:val="ConsPlusNormal"/>
        <w:ind w:firstLine="540"/>
        <w:jc w:val="both"/>
      </w:pPr>
      <w:r>
        <w:t>Продолжительность контакта упаковки (укупорочных средств) с модельными средами устанавливается в зависимости от условий эксплуатации ее с некоторой аггравацией:</w:t>
      </w:r>
    </w:p>
    <w:p w:rsidR="006F08F7" w:rsidRDefault="006F08F7">
      <w:pPr>
        <w:pStyle w:val="ConsPlusNormal"/>
        <w:spacing w:before="220"/>
        <w:ind w:firstLine="540"/>
        <w:jc w:val="both"/>
      </w:pPr>
      <w:r>
        <w:t>а) если время предполагаемого контакта пищевой продукции с упаковкой (укупорочными средствами) не превышает 10 минут, экспозиция при исследовании - 2 часа;</w:t>
      </w:r>
    </w:p>
    <w:p w:rsidR="006F08F7" w:rsidRDefault="006F08F7">
      <w:pPr>
        <w:pStyle w:val="ConsPlusNormal"/>
        <w:spacing w:before="220"/>
        <w:ind w:firstLine="540"/>
        <w:jc w:val="both"/>
      </w:pPr>
      <w:r>
        <w:t>б) если время контакта пищевой продукции с упаковкой (укупорочными средствами) не превышает 2 часов, экспозиция при исследовании - 1 сутки;</w:t>
      </w:r>
    </w:p>
    <w:p w:rsidR="006F08F7" w:rsidRDefault="006F08F7">
      <w:pPr>
        <w:pStyle w:val="ConsPlusNormal"/>
        <w:spacing w:before="220"/>
        <w:ind w:firstLine="540"/>
        <w:jc w:val="both"/>
      </w:pPr>
      <w:r>
        <w:t>в) если время контакта пищевой продукции с упаковкой (укупорочными средствами) составляет от 2 до 48 часов, экспозиция при исследовании - 3 суток;</w:t>
      </w:r>
    </w:p>
    <w:p w:rsidR="006F08F7" w:rsidRDefault="006F08F7">
      <w:pPr>
        <w:pStyle w:val="ConsPlusNormal"/>
        <w:spacing w:before="220"/>
        <w:ind w:firstLine="540"/>
        <w:jc w:val="both"/>
      </w:pPr>
      <w:r>
        <w:t>г) если время контакта пищевой продукции с упаковкой (укупорочными средствами) свыше 2 суток, экспозиция при исследовании - 10 суток;</w:t>
      </w:r>
    </w:p>
    <w:p w:rsidR="006F08F7" w:rsidRDefault="006F08F7">
      <w:pPr>
        <w:pStyle w:val="ConsPlusNormal"/>
        <w:spacing w:before="220"/>
        <w:ind w:firstLine="540"/>
        <w:jc w:val="both"/>
      </w:pPr>
      <w:proofErr w:type="spellStart"/>
      <w:r>
        <w:t>д</w:t>
      </w:r>
      <w:proofErr w:type="spellEnd"/>
      <w:r>
        <w:t xml:space="preserve">) металлические консервные банки, покрытые лаком, наполняют модельной средой, герметично закатывают, </w:t>
      </w:r>
      <w:proofErr w:type="spellStart"/>
      <w:r>
        <w:t>автоклавируют</w:t>
      </w:r>
      <w:proofErr w:type="spellEnd"/>
      <w:r>
        <w:t xml:space="preserve"> в течение часа и оставляют при комнатной температуре на 10 суток;</w:t>
      </w:r>
    </w:p>
    <w:p w:rsidR="006F08F7" w:rsidRDefault="006F08F7">
      <w:pPr>
        <w:pStyle w:val="ConsPlusNormal"/>
        <w:spacing w:before="220"/>
        <w:ind w:firstLine="540"/>
        <w:jc w:val="both"/>
      </w:pPr>
      <w:r>
        <w:t xml:space="preserve">е) упаковку (укупорочные средства), предназначенные для контакта с пищевой продукцией, подлежащей стерилизации, наполняют модельными средами, герметично закрывают и </w:t>
      </w:r>
      <w:proofErr w:type="spellStart"/>
      <w:r>
        <w:t>автоклавируют</w:t>
      </w:r>
      <w:proofErr w:type="spellEnd"/>
      <w:r>
        <w:t xml:space="preserve"> в течение 2 часов, а затем оставляют на 10 суток при комнатной температуре.</w:t>
      </w:r>
    </w:p>
    <w:p w:rsidR="006F08F7" w:rsidRDefault="006F08F7">
      <w:pPr>
        <w:pStyle w:val="ConsPlusNormal"/>
        <w:ind w:firstLine="540"/>
        <w:jc w:val="both"/>
      </w:pPr>
    </w:p>
    <w:p w:rsidR="006F08F7" w:rsidRDefault="006F08F7">
      <w:pPr>
        <w:pStyle w:val="ConsPlusNormal"/>
        <w:jc w:val="center"/>
        <w:outlineLvl w:val="2"/>
      </w:pPr>
      <w:r>
        <w:t>Температурный режим при исследовании упаковки</w:t>
      </w:r>
    </w:p>
    <w:p w:rsidR="006F08F7" w:rsidRDefault="006F08F7">
      <w:pPr>
        <w:pStyle w:val="ConsPlusNormal"/>
        <w:jc w:val="center"/>
      </w:pPr>
      <w:r>
        <w:t>(укупорочных средств)</w:t>
      </w:r>
    </w:p>
    <w:p w:rsidR="006F08F7" w:rsidRDefault="006F08F7">
      <w:pPr>
        <w:pStyle w:val="ConsPlusNormal"/>
        <w:ind w:firstLine="540"/>
        <w:jc w:val="both"/>
      </w:pPr>
    </w:p>
    <w:p w:rsidR="006F08F7" w:rsidRDefault="006F08F7">
      <w:pPr>
        <w:pStyle w:val="ConsPlusNormal"/>
        <w:ind w:firstLine="540"/>
        <w:jc w:val="both"/>
      </w:pPr>
      <w:r>
        <w:t>а) Упаковка (укупорочные средства), предназначенная для контакта с пищевой продукцией при температуре окружающей среды, заливается модельными средами комнатной температуры и выдерживается в течение указанного выше времени;</w:t>
      </w:r>
    </w:p>
    <w:p w:rsidR="006F08F7" w:rsidRDefault="006F08F7">
      <w:pPr>
        <w:pStyle w:val="ConsPlusNormal"/>
        <w:spacing w:before="220"/>
        <w:ind w:firstLine="540"/>
        <w:jc w:val="both"/>
      </w:pPr>
      <w:r>
        <w:t>б) упаковка (укупорочные средства), предназначенная для контакта с горячей пищевой продукцией, заливается нагретыми до 80</w:t>
      </w:r>
      <w:proofErr w:type="gramStart"/>
      <w:r>
        <w:t>°С</w:t>
      </w:r>
      <w:proofErr w:type="gramEnd"/>
      <w:r>
        <w:t xml:space="preserve"> модельными средами и затем выдерживается при комнатной температуре в течение указанного выше времени;</w:t>
      </w:r>
    </w:p>
    <w:p w:rsidR="006F08F7" w:rsidRDefault="006F08F7">
      <w:pPr>
        <w:pStyle w:val="ConsPlusNormal"/>
        <w:spacing w:before="220"/>
        <w:ind w:firstLine="540"/>
        <w:jc w:val="both"/>
      </w:pPr>
      <w:r>
        <w:t>в) упаковка (укупорочные средства), предназначенная для затаривания пищевой продукции в горячем виде (топленое масло, твердые и плавленые сыры и др.), заливается нагретыми до 80</w:t>
      </w:r>
      <w:proofErr w:type="gramStart"/>
      <w:r>
        <w:t>°С</w:t>
      </w:r>
      <w:proofErr w:type="gramEnd"/>
      <w:r>
        <w:t xml:space="preserve"> модельными средами и затем выдерживается при комнатной температуре в течение указанного выше времени.</w:t>
      </w:r>
    </w:p>
    <w:p w:rsidR="006F08F7" w:rsidRDefault="006F08F7">
      <w:pPr>
        <w:pStyle w:val="ConsPlusNormal"/>
        <w:ind w:firstLine="540"/>
        <w:jc w:val="both"/>
      </w:pPr>
    </w:p>
    <w:p w:rsidR="006F08F7" w:rsidRDefault="006F08F7">
      <w:pPr>
        <w:pStyle w:val="ConsPlusNormal"/>
        <w:ind w:firstLine="540"/>
        <w:jc w:val="both"/>
      </w:pPr>
    </w:p>
    <w:p w:rsidR="006F08F7" w:rsidRDefault="006F08F7">
      <w:pPr>
        <w:pStyle w:val="ConsPlusNormal"/>
        <w:ind w:firstLine="540"/>
        <w:jc w:val="both"/>
      </w:pPr>
    </w:p>
    <w:p w:rsidR="006F08F7" w:rsidRDefault="006F08F7">
      <w:pPr>
        <w:pStyle w:val="ConsPlusNormal"/>
        <w:ind w:firstLine="540"/>
        <w:jc w:val="both"/>
      </w:pPr>
    </w:p>
    <w:p w:rsidR="006F08F7" w:rsidRDefault="006F08F7">
      <w:pPr>
        <w:pStyle w:val="ConsPlusNormal"/>
        <w:ind w:firstLine="540"/>
        <w:jc w:val="both"/>
      </w:pPr>
    </w:p>
    <w:p w:rsidR="006F08F7" w:rsidRDefault="006F08F7">
      <w:pPr>
        <w:pStyle w:val="ConsPlusNormal"/>
        <w:jc w:val="right"/>
        <w:outlineLvl w:val="1"/>
      </w:pPr>
      <w:r>
        <w:t>Приложение 3</w:t>
      </w:r>
    </w:p>
    <w:p w:rsidR="006F08F7" w:rsidRDefault="006F08F7">
      <w:pPr>
        <w:pStyle w:val="ConsPlusNormal"/>
        <w:ind w:firstLine="540"/>
        <w:jc w:val="both"/>
      </w:pPr>
    </w:p>
    <w:p w:rsidR="006F08F7" w:rsidRDefault="006F08F7">
      <w:pPr>
        <w:pStyle w:val="ConsPlusTitle"/>
        <w:jc w:val="center"/>
      </w:pPr>
      <w:bookmarkStart w:id="45" w:name="P6216"/>
      <w:bookmarkEnd w:id="45"/>
      <w:r>
        <w:t>ЦИФРОВОЙ КОД</w:t>
      </w:r>
    </w:p>
    <w:p w:rsidR="006F08F7" w:rsidRDefault="006F08F7">
      <w:pPr>
        <w:pStyle w:val="ConsPlusTitle"/>
        <w:jc w:val="center"/>
      </w:pPr>
      <w:r>
        <w:t>И БУКВЕННОЕ ОБОЗНАЧЕНИЕ (АББРЕВИАТУРА)</w:t>
      </w:r>
    </w:p>
    <w:p w:rsidR="006F08F7" w:rsidRDefault="006F08F7">
      <w:pPr>
        <w:pStyle w:val="ConsPlusTitle"/>
        <w:jc w:val="center"/>
      </w:pPr>
      <w:r>
        <w:t>МАТЕРИАЛА, ИЗ КОТОРОГО ИЗГОТАВЛИВАЕТСЯ УПАКОВКА</w:t>
      </w:r>
    </w:p>
    <w:p w:rsidR="006F08F7" w:rsidRDefault="006F08F7">
      <w:pPr>
        <w:pStyle w:val="ConsPlusTitle"/>
        <w:jc w:val="center"/>
      </w:pPr>
      <w:r>
        <w:t>(УКУПОРОЧНЫЕ СРЕДСТВА)</w:t>
      </w:r>
    </w:p>
    <w:p w:rsidR="006F08F7" w:rsidRDefault="006F08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3005"/>
        <w:gridCol w:w="2381"/>
      </w:tblGrid>
      <w:tr w:rsidR="006F08F7">
        <w:tc>
          <w:tcPr>
            <w:tcW w:w="3685" w:type="dxa"/>
            <w:tcBorders>
              <w:top w:val="single" w:sz="4" w:space="0" w:color="auto"/>
              <w:bottom w:val="single" w:sz="4" w:space="0" w:color="auto"/>
            </w:tcBorders>
          </w:tcPr>
          <w:p w:rsidR="006F08F7" w:rsidRDefault="006F08F7">
            <w:pPr>
              <w:pStyle w:val="ConsPlusNormal"/>
              <w:jc w:val="center"/>
            </w:pPr>
            <w:r>
              <w:t>Материал</w:t>
            </w:r>
          </w:p>
        </w:tc>
        <w:tc>
          <w:tcPr>
            <w:tcW w:w="3005" w:type="dxa"/>
            <w:tcBorders>
              <w:top w:val="single" w:sz="4" w:space="0" w:color="auto"/>
              <w:bottom w:val="single" w:sz="4" w:space="0" w:color="auto"/>
            </w:tcBorders>
          </w:tcPr>
          <w:p w:rsidR="006F08F7" w:rsidRDefault="006F08F7">
            <w:pPr>
              <w:pStyle w:val="ConsPlusNormal"/>
              <w:jc w:val="center"/>
            </w:pPr>
            <w:r>
              <w:t>Буквенное обозначение (аббревиатура) &lt;*&gt;</w:t>
            </w:r>
          </w:p>
        </w:tc>
        <w:tc>
          <w:tcPr>
            <w:tcW w:w="2381" w:type="dxa"/>
            <w:tcBorders>
              <w:top w:val="single" w:sz="4" w:space="0" w:color="auto"/>
              <w:bottom w:val="single" w:sz="4" w:space="0" w:color="auto"/>
            </w:tcBorders>
          </w:tcPr>
          <w:p w:rsidR="006F08F7" w:rsidRDefault="006F08F7">
            <w:pPr>
              <w:pStyle w:val="ConsPlusNormal"/>
              <w:jc w:val="center"/>
            </w:pPr>
            <w:r>
              <w:t>Цифровой код</w:t>
            </w:r>
          </w:p>
        </w:tc>
      </w:tr>
      <w:tr w:rsidR="006F08F7">
        <w:tc>
          <w:tcPr>
            <w:tcW w:w="3685" w:type="dxa"/>
            <w:tcBorders>
              <w:top w:val="single" w:sz="4" w:space="0" w:color="auto"/>
              <w:bottom w:val="single" w:sz="4" w:space="0" w:color="auto"/>
            </w:tcBorders>
          </w:tcPr>
          <w:p w:rsidR="006F08F7" w:rsidRDefault="006F08F7">
            <w:pPr>
              <w:pStyle w:val="ConsPlusNormal"/>
              <w:jc w:val="center"/>
            </w:pPr>
            <w:r>
              <w:t>1</w:t>
            </w:r>
          </w:p>
        </w:tc>
        <w:tc>
          <w:tcPr>
            <w:tcW w:w="3005" w:type="dxa"/>
            <w:tcBorders>
              <w:top w:val="single" w:sz="4" w:space="0" w:color="auto"/>
              <w:bottom w:val="single" w:sz="4" w:space="0" w:color="auto"/>
            </w:tcBorders>
          </w:tcPr>
          <w:p w:rsidR="006F08F7" w:rsidRDefault="006F08F7">
            <w:pPr>
              <w:pStyle w:val="ConsPlusNormal"/>
              <w:jc w:val="center"/>
            </w:pPr>
            <w:r>
              <w:t>2</w:t>
            </w:r>
          </w:p>
        </w:tc>
        <w:tc>
          <w:tcPr>
            <w:tcW w:w="2381" w:type="dxa"/>
            <w:tcBorders>
              <w:top w:val="single" w:sz="4" w:space="0" w:color="auto"/>
              <w:bottom w:val="single" w:sz="4" w:space="0" w:color="auto"/>
            </w:tcBorders>
          </w:tcPr>
          <w:p w:rsidR="006F08F7" w:rsidRDefault="006F08F7">
            <w:pPr>
              <w:pStyle w:val="ConsPlusNormal"/>
              <w:jc w:val="center"/>
            </w:pPr>
            <w:r>
              <w:t>3</w:t>
            </w:r>
          </w:p>
        </w:tc>
      </w:tr>
      <w:tr w:rsidR="006F08F7">
        <w:tblPrEx>
          <w:tblBorders>
            <w:left w:val="none" w:sz="0" w:space="0" w:color="auto"/>
            <w:right w:val="none" w:sz="0" w:space="0" w:color="auto"/>
            <w:insideH w:val="none" w:sz="0" w:space="0" w:color="auto"/>
            <w:insideV w:val="none" w:sz="0" w:space="0" w:color="auto"/>
          </w:tblBorders>
        </w:tblPrEx>
        <w:tc>
          <w:tcPr>
            <w:tcW w:w="9071" w:type="dxa"/>
            <w:gridSpan w:val="3"/>
            <w:tcBorders>
              <w:top w:val="single" w:sz="4" w:space="0" w:color="auto"/>
              <w:left w:val="nil"/>
              <w:bottom w:val="nil"/>
              <w:right w:val="nil"/>
            </w:tcBorders>
          </w:tcPr>
          <w:p w:rsidR="006F08F7" w:rsidRDefault="006F08F7">
            <w:pPr>
              <w:pStyle w:val="ConsPlusNormal"/>
              <w:jc w:val="center"/>
            </w:pPr>
            <w:r>
              <w:lastRenderedPageBreak/>
              <w:t>Пластмасса</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Полиэтилентерефталат</w:t>
            </w:r>
          </w:p>
        </w:tc>
        <w:tc>
          <w:tcPr>
            <w:tcW w:w="3005" w:type="dxa"/>
            <w:tcBorders>
              <w:top w:val="nil"/>
              <w:left w:val="nil"/>
              <w:bottom w:val="nil"/>
              <w:right w:val="nil"/>
            </w:tcBorders>
          </w:tcPr>
          <w:p w:rsidR="006F08F7" w:rsidRDefault="006F08F7">
            <w:pPr>
              <w:pStyle w:val="ConsPlusNormal"/>
              <w:jc w:val="center"/>
            </w:pPr>
            <w:r>
              <w:t>PET или PETE</w:t>
            </w:r>
          </w:p>
        </w:tc>
        <w:tc>
          <w:tcPr>
            <w:tcW w:w="2381" w:type="dxa"/>
            <w:tcBorders>
              <w:top w:val="nil"/>
              <w:left w:val="nil"/>
              <w:bottom w:val="nil"/>
              <w:right w:val="nil"/>
            </w:tcBorders>
          </w:tcPr>
          <w:p w:rsidR="006F08F7" w:rsidRDefault="006F08F7">
            <w:pPr>
              <w:pStyle w:val="ConsPlusNormal"/>
              <w:jc w:val="center"/>
            </w:pPr>
            <w:r>
              <w:t>01 или 1</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Полиэтилен высокой плотности</w:t>
            </w:r>
          </w:p>
        </w:tc>
        <w:tc>
          <w:tcPr>
            <w:tcW w:w="3005" w:type="dxa"/>
            <w:tcBorders>
              <w:top w:val="nil"/>
              <w:left w:val="nil"/>
              <w:bottom w:val="nil"/>
              <w:right w:val="nil"/>
            </w:tcBorders>
          </w:tcPr>
          <w:p w:rsidR="006F08F7" w:rsidRDefault="006F08F7">
            <w:pPr>
              <w:pStyle w:val="ConsPlusNormal"/>
              <w:jc w:val="center"/>
            </w:pPr>
            <w:r>
              <w:t>PE-HD или HDPE</w:t>
            </w:r>
          </w:p>
        </w:tc>
        <w:tc>
          <w:tcPr>
            <w:tcW w:w="2381" w:type="dxa"/>
            <w:tcBorders>
              <w:top w:val="nil"/>
              <w:left w:val="nil"/>
              <w:bottom w:val="nil"/>
              <w:right w:val="nil"/>
            </w:tcBorders>
          </w:tcPr>
          <w:p w:rsidR="006F08F7" w:rsidRDefault="006F08F7">
            <w:pPr>
              <w:pStyle w:val="ConsPlusNormal"/>
              <w:jc w:val="center"/>
            </w:pPr>
            <w:r>
              <w:t>02 или 2</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Поливинилхлорид</w:t>
            </w:r>
          </w:p>
        </w:tc>
        <w:tc>
          <w:tcPr>
            <w:tcW w:w="3005" w:type="dxa"/>
            <w:tcBorders>
              <w:top w:val="nil"/>
              <w:left w:val="nil"/>
              <w:bottom w:val="nil"/>
              <w:right w:val="nil"/>
            </w:tcBorders>
          </w:tcPr>
          <w:p w:rsidR="006F08F7" w:rsidRDefault="006F08F7">
            <w:pPr>
              <w:pStyle w:val="ConsPlusNormal"/>
              <w:jc w:val="center"/>
            </w:pPr>
            <w:r>
              <w:t>PVC или V</w:t>
            </w:r>
          </w:p>
        </w:tc>
        <w:tc>
          <w:tcPr>
            <w:tcW w:w="2381" w:type="dxa"/>
            <w:tcBorders>
              <w:top w:val="nil"/>
              <w:left w:val="nil"/>
              <w:bottom w:val="nil"/>
              <w:right w:val="nil"/>
            </w:tcBorders>
          </w:tcPr>
          <w:p w:rsidR="006F08F7" w:rsidRDefault="006F08F7">
            <w:pPr>
              <w:pStyle w:val="ConsPlusNormal"/>
              <w:jc w:val="center"/>
            </w:pPr>
            <w:r>
              <w:t>03 или 3</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Полиэтилен низкой плотности</w:t>
            </w:r>
          </w:p>
        </w:tc>
        <w:tc>
          <w:tcPr>
            <w:tcW w:w="3005" w:type="dxa"/>
            <w:tcBorders>
              <w:top w:val="nil"/>
              <w:left w:val="nil"/>
              <w:bottom w:val="nil"/>
              <w:right w:val="nil"/>
            </w:tcBorders>
          </w:tcPr>
          <w:p w:rsidR="006F08F7" w:rsidRDefault="006F08F7">
            <w:pPr>
              <w:pStyle w:val="ConsPlusNormal"/>
              <w:jc w:val="center"/>
            </w:pPr>
            <w:r>
              <w:t>PE-LD или LDPE</w:t>
            </w:r>
          </w:p>
        </w:tc>
        <w:tc>
          <w:tcPr>
            <w:tcW w:w="2381" w:type="dxa"/>
            <w:tcBorders>
              <w:top w:val="nil"/>
              <w:left w:val="nil"/>
              <w:bottom w:val="nil"/>
              <w:right w:val="nil"/>
            </w:tcBorders>
          </w:tcPr>
          <w:p w:rsidR="006F08F7" w:rsidRDefault="006F08F7">
            <w:pPr>
              <w:pStyle w:val="ConsPlusNormal"/>
              <w:jc w:val="center"/>
            </w:pPr>
            <w:r>
              <w:t>04 или 4</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Полипропилен</w:t>
            </w:r>
          </w:p>
        </w:tc>
        <w:tc>
          <w:tcPr>
            <w:tcW w:w="3005" w:type="dxa"/>
            <w:tcBorders>
              <w:top w:val="nil"/>
              <w:left w:val="nil"/>
              <w:bottom w:val="nil"/>
              <w:right w:val="nil"/>
            </w:tcBorders>
          </w:tcPr>
          <w:p w:rsidR="006F08F7" w:rsidRDefault="006F08F7">
            <w:pPr>
              <w:pStyle w:val="ConsPlusNormal"/>
              <w:jc w:val="center"/>
            </w:pPr>
            <w:r>
              <w:t>PP</w:t>
            </w:r>
          </w:p>
        </w:tc>
        <w:tc>
          <w:tcPr>
            <w:tcW w:w="2381" w:type="dxa"/>
            <w:tcBorders>
              <w:top w:val="nil"/>
              <w:left w:val="nil"/>
              <w:bottom w:val="nil"/>
              <w:right w:val="nil"/>
            </w:tcBorders>
          </w:tcPr>
          <w:p w:rsidR="006F08F7" w:rsidRDefault="006F08F7">
            <w:pPr>
              <w:pStyle w:val="ConsPlusNormal"/>
              <w:jc w:val="center"/>
            </w:pPr>
            <w:r>
              <w:t>05 или 5</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Полистирол</w:t>
            </w:r>
          </w:p>
        </w:tc>
        <w:tc>
          <w:tcPr>
            <w:tcW w:w="3005" w:type="dxa"/>
            <w:tcBorders>
              <w:top w:val="nil"/>
              <w:left w:val="nil"/>
              <w:bottom w:val="nil"/>
              <w:right w:val="nil"/>
            </w:tcBorders>
          </w:tcPr>
          <w:p w:rsidR="006F08F7" w:rsidRDefault="006F08F7">
            <w:pPr>
              <w:pStyle w:val="ConsPlusNormal"/>
              <w:jc w:val="center"/>
            </w:pPr>
            <w:r>
              <w:t>PS</w:t>
            </w:r>
          </w:p>
        </w:tc>
        <w:tc>
          <w:tcPr>
            <w:tcW w:w="2381" w:type="dxa"/>
            <w:tcBorders>
              <w:top w:val="nil"/>
              <w:left w:val="nil"/>
              <w:bottom w:val="nil"/>
              <w:right w:val="nil"/>
            </w:tcBorders>
          </w:tcPr>
          <w:p w:rsidR="006F08F7" w:rsidRDefault="006F08F7">
            <w:pPr>
              <w:pStyle w:val="ConsPlusNormal"/>
              <w:jc w:val="center"/>
            </w:pPr>
            <w:r>
              <w:t>06 или 6</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Другие виды пластмассы</w:t>
            </w:r>
          </w:p>
        </w:tc>
        <w:tc>
          <w:tcPr>
            <w:tcW w:w="3005" w:type="dxa"/>
            <w:tcBorders>
              <w:top w:val="nil"/>
              <w:left w:val="nil"/>
              <w:bottom w:val="nil"/>
              <w:right w:val="nil"/>
            </w:tcBorders>
          </w:tcPr>
          <w:p w:rsidR="006F08F7" w:rsidRDefault="006F08F7">
            <w:pPr>
              <w:pStyle w:val="ConsPlusNormal"/>
              <w:jc w:val="center"/>
            </w:pPr>
            <w:r>
              <w:t>O или OTHER</w:t>
            </w:r>
          </w:p>
        </w:tc>
        <w:tc>
          <w:tcPr>
            <w:tcW w:w="2381" w:type="dxa"/>
            <w:tcBorders>
              <w:top w:val="nil"/>
              <w:left w:val="nil"/>
              <w:bottom w:val="nil"/>
              <w:right w:val="nil"/>
            </w:tcBorders>
          </w:tcPr>
          <w:p w:rsidR="006F08F7" w:rsidRDefault="006F08F7">
            <w:pPr>
              <w:pStyle w:val="ConsPlusNormal"/>
              <w:jc w:val="center"/>
            </w:pPr>
            <w:r>
              <w:t>07 или 7</w:t>
            </w:r>
          </w:p>
          <w:p w:rsidR="006F08F7" w:rsidRDefault="006F08F7">
            <w:pPr>
              <w:pStyle w:val="ConsPlusNormal"/>
              <w:jc w:val="center"/>
            </w:pPr>
            <w:r>
              <w:t>8 - 19</w:t>
            </w:r>
          </w:p>
        </w:tc>
      </w:tr>
      <w:tr w:rsidR="006F08F7">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6F08F7" w:rsidRDefault="006F08F7">
            <w:pPr>
              <w:pStyle w:val="ConsPlusNormal"/>
              <w:jc w:val="center"/>
            </w:pPr>
            <w:r>
              <w:t>Бумага и картон</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Гофрированный картон</w:t>
            </w:r>
          </w:p>
        </w:tc>
        <w:tc>
          <w:tcPr>
            <w:tcW w:w="3005" w:type="dxa"/>
            <w:tcBorders>
              <w:top w:val="nil"/>
              <w:left w:val="nil"/>
              <w:bottom w:val="nil"/>
              <w:right w:val="nil"/>
            </w:tcBorders>
          </w:tcPr>
          <w:p w:rsidR="006F08F7" w:rsidRDefault="006F08F7">
            <w:pPr>
              <w:pStyle w:val="ConsPlusNormal"/>
              <w:jc w:val="center"/>
            </w:pPr>
            <w:r>
              <w:t>PAP</w:t>
            </w:r>
          </w:p>
        </w:tc>
        <w:tc>
          <w:tcPr>
            <w:tcW w:w="2381" w:type="dxa"/>
            <w:tcBorders>
              <w:top w:val="nil"/>
              <w:left w:val="nil"/>
              <w:bottom w:val="nil"/>
              <w:right w:val="nil"/>
            </w:tcBorders>
          </w:tcPr>
          <w:p w:rsidR="006F08F7" w:rsidRDefault="006F08F7">
            <w:pPr>
              <w:pStyle w:val="ConsPlusNormal"/>
              <w:jc w:val="center"/>
            </w:pPr>
            <w:r>
              <w:t>20</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Другие виды картона</w:t>
            </w:r>
          </w:p>
        </w:tc>
        <w:tc>
          <w:tcPr>
            <w:tcW w:w="3005" w:type="dxa"/>
            <w:tcBorders>
              <w:top w:val="nil"/>
              <w:left w:val="nil"/>
              <w:bottom w:val="nil"/>
              <w:right w:val="nil"/>
            </w:tcBorders>
          </w:tcPr>
          <w:p w:rsidR="006F08F7" w:rsidRDefault="006F08F7">
            <w:pPr>
              <w:pStyle w:val="ConsPlusNormal"/>
              <w:jc w:val="center"/>
            </w:pPr>
            <w:r>
              <w:t>PAP</w:t>
            </w:r>
          </w:p>
        </w:tc>
        <w:tc>
          <w:tcPr>
            <w:tcW w:w="2381" w:type="dxa"/>
            <w:tcBorders>
              <w:top w:val="nil"/>
              <w:left w:val="nil"/>
              <w:bottom w:val="nil"/>
              <w:right w:val="nil"/>
            </w:tcBorders>
          </w:tcPr>
          <w:p w:rsidR="006F08F7" w:rsidRDefault="006F08F7">
            <w:pPr>
              <w:pStyle w:val="ConsPlusNormal"/>
              <w:jc w:val="center"/>
            </w:pPr>
            <w:r>
              <w:t>21</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Бумага</w:t>
            </w:r>
          </w:p>
        </w:tc>
        <w:tc>
          <w:tcPr>
            <w:tcW w:w="3005" w:type="dxa"/>
            <w:tcBorders>
              <w:top w:val="nil"/>
              <w:left w:val="nil"/>
              <w:bottom w:val="nil"/>
              <w:right w:val="nil"/>
            </w:tcBorders>
          </w:tcPr>
          <w:p w:rsidR="006F08F7" w:rsidRDefault="006F08F7">
            <w:pPr>
              <w:pStyle w:val="ConsPlusNormal"/>
              <w:jc w:val="center"/>
            </w:pPr>
            <w:r>
              <w:t>PAP</w:t>
            </w:r>
          </w:p>
        </w:tc>
        <w:tc>
          <w:tcPr>
            <w:tcW w:w="2381" w:type="dxa"/>
            <w:tcBorders>
              <w:top w:val="nil"/>
              <w:left w:val="nil"/>
              <w:bottom w:val="nil"/>
              <w:right w:val="nil"/>
            </w:tcBorders>
          </w:tcPr>
          <w:p w:rsidR="006F08F7" w:rsidRDefault="006F08F7">
            <w:pPr>
              <w:pStyle w:val="ConsPlusNormal"/>
              <w:jc w:val="center"/>
            </w:pPr>
            <w:r>
              <w:t>22</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Другие виды бумаги и картона</w:t>
            </w:r>
          </w:p>
        </w:tc>
        <w:tc>
          <w:tcPr>
            <w:tcW w:w="3005" w:type="dxa"/>
            <w:tcBorders>
              <w:top w:val="nil"/>
              <w:left w:val="nil"/>
              <w:bottom w:val="nil"/>
              <w:right w:val="nil"/>
            </w:tcBorders>
          </w:tcPr>
          <w:p w:rsidR="006F08F7" w:rsidRDefault="006F08F7">
            <w:pPr>
              <w:pStyle w:val="ConsPlusNormal"/>
            </w:pPr>
          </w:p>
        </w:tc>
        <w:tc>
          <w:tcPr>
            <w:tcW w:w="2381" w:type="dxa"/>
            <w:tcBorders>
              <w:top w:val="nil"/>
              <w:left w:val="nil"/>
              <w:bottom w:val="nil"/>
              <w:right w:val="nil"/>
            </w:tcBorders>
          </w:tcPr>
          <w:p w:rsidR="006F08F7" w:rsidRDefault="006F08F7">
            <w:pPr>
              <w:pStyle w:val="ConsPlusNormal"/>
              <w:jc w:val="center"/>
            </w:pPr>
            <w:r>
              <w:t>23 - 39</w:t>
            </w:r>
          </w:p>
        </w:tc>
      </w:tr>
      <w:tr w:rsidR="006F08F7">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6F08F7" w:rsidRDefault="006F08F7">
            <w:pPr>
              <w:pStyle w:val="ConsPlusNormal"/>
              <w:jc w:val="center"/>
            </w:pPr>
            <w:r>
              <w:t>Металлы</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Сталь</w:t>
            </w:r>
          </w:p>
        </w:tc>
        <w:tc>
          <w:tcPr>
            <w:tcW w:w="3005" w:type="dxa"/>
            <w:tcBorders>
              <w:top w:val="nil"/>
              <w:left w:val="nil"/>
              <w:bottom w:val="nil"/>
              <w:right w:val="nil"/>
            </w:tcBorders>
          </w:tcPr>
          <w:p w:rsidR="006F08F7" w:rsidRDefault="006F08F7">
            <w:pPr>
              <w:pStyle w:val="ConsPlusNormal"/>
              <w:jc w:val="center"/>
            </w:pPr>
            <w:r>
              <w:t>FE</w:t>
            </w:r>
          </w:p>
        </w:tc>
        <w:tc>
          <w:tcPr>
            <w:tcW w:w="2381" w:type="dxa"/>
            <w:tcBorders>
              <w:top w:val="nil"/>
              <w:left w:val="nil"/>
              <w:bottom w:val="nil"/>
              <w:right w:val="nil"/>
            </w:tcBorders>
          </w:tcPr>
          <w:p w:rsidR="006F08F7" w:rsidRDefault="006F08F7">
            <w:pPr>
              <w:pStyle w:val="ConsPlusNormal"/>
              <w:jc w:val="center"/>
            </w:pPr>
            <w:r>
              <w:t>40</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Алюминий</w:t>
            </w:r>
          </w:p>
        </w:tc>
        <w:tc>
          <w:tcPr>
            <w:tcW w:w="3005" w:type="dxa"/>
            <w:tcBorders>
              <w:top w:val="nil"/>
              <w:left w:val="nil"/>
              <w:bottom w:val="nil"/>
              <w:right w:val="nil"/>
            </w:tcBorders>
          </w:tcPr>
          <w:p w:rsidR="006F08F7" w:rsidRDefault="006F08F7">
            <w:pPr>
              <w:pStyle w:val="ConsPlusNormal"/>
              <w:jc w:val="center"/>
            </w:pPr>
            <w:r>
              <w:t>ALU</w:t>
            </w:r>
          </w:p>
        </w:tc>
        <w:tc>
          <w:tcPr>
            <w:tcW w:w="2381" w:type="dxa"/>
            <w:tcBorders>
              <w:top w:val="nil"/>
              <w:left w:val="nil"/>
              <w:bottom w:val="nil"/>
              <w:right w:val="nil"/>
            </w:tcBorders>
          </w:tcPr>
          <w:p w:rsidR="006F08F7" w:rsidRDefault="006F08F7">
            <w:pPr>
              <w:pStyle w:val="ConsPlusNormal"/>
              <w:jc w:val="center"/>
            </w:pPr>
            <w:r>
              <w:t>41</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Другие металлы</w:t>
            </w:r>
          </w:p>
        </w:tc>
        <w:tc>
          <w:tcPr>
            <w:tcW w:w="3005" w:type="dxa"/>
            <w:tcBorders>
              <w:top w:val="nil"/>
              <w:left w:val="nil"/>
              <w:bottom w:val="nil"/>
              <w:right w:val="nil"/>
            </w:tcBorders>
          </w:tcPr>
          <w:p w:rsidR="006F08F7" w:rsidRDefault="006F08F7">
            <w:pPr>
              <w:pStyle w:val="ConsPlusNormal"/>
            </w:pPr>
          </w:p>
        </w:tc>
        <w:tc>
          <w:tcPr>
            <w:tcW w:w="2381" w:type="dxa"/>
            <w:tcBorders>
              <w:top w:val="nil"/>
              <w:left w:val="nil"/>
              <w:bottom w:val="nil"/>
              <w:right w:val="nil"/>
            </w:tcBorders>
          </w:tcPr>
          <w:p w:rsidR="006F08F7" w:rsidRDefault="006F08F7">
            <w:pPr>
              <w:pStyle w:val="ConsPlusNormal"/>
              <w:jc w:val="center"/>
            </w:pPr>
            <w:r>
              <w:t>42 - 49</w:t>
            </w:r>
          </w:p>
        </w:tc>
      </w:tr>
      <w:tr w:rsidR="006F08F7">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6F08F7" w:rsidRDefault="006F08F7">
            <w:pPr>
              <w:pStyle w:val="ConsPlusNormal"/>
              <w:jc w:val="center"/>
            </w:pPr>
            <w:r>
              <w:t>Древесина и древесные материалы</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Дерево</w:t>
            </w:r>
          </w:p>
        </w:tc>
        <w:tc>
          <w:tcPr>
            <w:tcW w:w="3005" w:type="dxa"/>
            <w:tcBorders>
              <w:top w:val="nil"/>
              <w:left w:val="nil"/>
              <w:bottom w:val="nil"/>
              <w:right w:val="nil"/>
            </w:tcBorders>
          </w:tcPr>
          <w:p w:rsidR="006F08F7" w:rsidRDefault="006F08F7">
            <w:pPr>
              <w:pStyle w:val="ConsPlusNormal"/>
              <w:jc w:val="center"/>
            </w:pPr>
            <w:r>
              <w:t>FOR</w:t>
            </w:r>
          </w:p>
        </w:tc>
        <w:tc>
          <w:tcPr>
            <w:tcW w:w="2381" w:type="dxa"/>
            <w:tcBorders>
              <w:top w:val="nil"/>
              <w:left w:val="nil"/>
              <w:bottom w:val="nil"/>
              <w:right w:val="nil"/>
            </w:tcBorders>
          </w:tcPr>
          <w:p w:rsidR="006F08F7" w:rsidRDefault="006F08F7">
            <w:pPr>
              <w:pStyle w:val="ConsPlusNormal"/>
              <w:jc w:val="center"/>
            </w:pPr>
            <w:r>
              <w:t>50</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Пробка</w:t>
            </w:r>
          </w:p>
        </w:tc>
        <w:tc>
          <w:tcPr>
            <w:tcW w:w="3005" w:type="dxa"/>
            <w:tcBorders>
              <w:top w:val="nil"/>
              <w:left w:val="nil"/>
              <w:bottom w:val="nil"/>
              <w:right w:val="nil"/>
            </w:tcBorders>
          </w:tcPr>
          <w:p w:rsidR="006F08F7" w:rsidRDefault="006F08F7">
            <w:pPr>
              <w:pStyle w:val="ConsPlusNormal"/>
              <w:jc w:val="center"/>
            </w:pPr>
            <w:r>
              <w:t>FOR</w:t>
            </w:r>
          </w:p>
        </w:tc>
        <w:tc>
          <w:tcPr>
            <w:tcW w:w="2381" w:type="dxa"/>
            <w:tcBorders>
              <w:top w:val="nil"/>
              <w:left w:val="nil"/>
              <w:bottom w:val="nil"/>
              <w:right w:val="nil"/>
            </w:tcBorders>
          </w:tcPr>
          <w:p w:rsidR="006F08F7" w:rsidRDefault="006F08F7">
            <w:pPr>
              <w:pStyle w:val="ConsPlusNormal"/>
              <w:jc w:val="center"/>
            </w:pPr>
            <w:r>
              <w:t>51</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Другие</w:t>
            </w:r>
          </w:p>
        </w:tc>
        <w:tc>
          <w:tcPr>
            <w:tcW w:w="3005" w:type="dxa"/>
            <w:tcBorders>
              <w:top w:val="nil"/>
              <w:left w:val="nil"/>
              <w:bottom w:val="nil"/>
              <w:right w:val="nil"/>
            </w:tcBorders>
          </w:tcPr>
          <w:p w:rsidR="006F08F7" w:rsidRDefault="006F08F7">
            <w:pPr>
              <w:pStyle w:val="ConsPlusNormal"/>
            </w:pPr>
          </w:p>
        </w:tc>
        <w:tc>
          <w:tcPr>
            <w:tcW w:w="2381" w:type="dxa"/>
            <w:tcBorders>
              <w:top w:val="nil"/>
              <w:left w:val="nil"/>
              <w:bottom w:val="nil"/>
              <w:right w:val="nil"/>
            </w:tcBorders>
          </w:tcPr>
          <w:p w:rsidR="006F08F7" w:rsidRDefault="006F08F7">
            <w:pPr>
              <w:pStyle w:val="ConsPlusNormal"/>
              <w:jc w:val="center"/>
            </w:pPr>
            <w:r>
              <w:t>52 - 59</w:t>
            </w:r>
          </w:p>
        </w:tc>
      </w:tr>
      <w:tr w:rsidR="006F08F7">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6F08F7" w:rsidRDefault="006F08F7">
            <w:pPr>
              <w:pStyle w:val="ConsPlusNormal"/>
              <w:jc w:val="center"/>
            </w:pPr>
            <w:r>
              <w:t>Текстиль</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Хлопок</w:t>
            </w:r>
          </w:p>
        </w:tc>
        <w:tc>
          <w:tcPr>
            <w:tcW w:w="3005" w:type="dxa"/>
            <w:tcBorders>
              <w:top w:val="nil"/>
              <w:left w:val="nil"/>
              <w:bottom w:val="nil"/>
              <w:right w:val="nil"/>
            </w:tcBorders>
          </w:tcPr>
          <w:p w:rsidR="006F08F7" w:rsidRDefault="006F08F7">
            <w:pPr>
              <w:pStyle w:val="ConsPlusNormal"/>
              <w:jc w:val="center"/>
            </w:pPr>
            <w:r>
              <w:t>TEX</w:t>
            </w:r>
          </w:p>
        </w:tc>
        <w:tc>
          <w:tcPr>
            <w:tcW w:w="2381" w:type="dxa"/>
            <w:tcBorders>
              <w:top w:val="nil"/>
              <w:left w:val="nil"/>
              <w:bottom w:val="nil"/>
              <w:right w:val="nil"/>
            </w:tcBorders>
          </w:tcPr>
          <w:p w:rsidR="006F08F7" w:rsidRDefault="006F08F7">
            <w:pPr>
              <w:pStyle w:val="ConsPlusNormal"/>
              <w:jc w:val="center"/>
            </w:pPr>
            <w:r>
              <w:t>60</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Джут</w:t>
            </w:r>
          </w:p>
        </w:tc>
        <w:tc>
          <w:tcPr>
            <w:tcW w:w="3005" w:type="dxa"/>
            <w:tcBorders>
              <w:top w:val="nil"/>
              <w:left w:val="nil"/>
              <w:bottom w:val="nil"/>
              <w:right w:val="nil"/>
            </w:tcBorders>
          </w:tcPr>
          <w:p w:rsidR="006F08F7" w:rsidRDefault="006F08F7">
            <w:pPr>
              <w:pStyle w:val="ConsPlusNormal"/>
              <w:jc w:val="center"/>
            </w:pPr>
            <w:r>
              <w:t>TEX</w:t>
            </w:r>
          </w:p>
        </w:tc>
        <w:tc>
          <w:tcPr>
            <w:tcW w:w="2381" w:type="dxa"/>
            <w:tcBorders>
              <w:top w:val="nil"/>
              <w:left w:val="nil"/>
              <w:bottom w:val="nil"/>
              <w:right w:val="nil"/>
            </w:tcBorders>
          </w:tcPr>
          <w:p w:rsidR="006F08F7" w:rsidRDefault="006F08F7">
            <w:pPr>
              <w:pStyle w:val="ConsPlusNormal"/>
              <w:jc w:val="center"/>
            </w:pPr>
            <w:r>
              <w:t>61</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Другие</w:t>
            </w:r>
          </w:p>
        </w:tc>
        <w:tc>
          <w:tcPr>
            <w:tcW w:w="3005" w:type="dxa"/>
            <w:tcBorders>
              <w:top w:val="nil"/>
              <w:left w:val="nil"/>
              <w:bottom w:val="nil"/>
              <w:right w:val="nil"/>
            </w:tcBorders>
          </w:tcPr>
          <w:p w:rsidR="006F08F7" w:rsidRDefault="006F08F7">
            <w:pPr>
              <w:pStyle w:val="ConsPlusNormal"/>
            </w:pPr>
          </w:p>
        </w:tc>
        <w:tc>
          <w:tcPr>
            <w:tcW w:w="2381" w:type="dxa"/>
            <w:tcBorders>
              <w:top w:val="nil"/>
              <w:left w:val="nil"/>
              <w:bottom w:val="nil"/>
              <w:right w:val="nil"/>
            </w:tcBorders>
          </w:tcPr>
          <w:p w:rsidR="006F08F7" w:rsidRDefault="006F08F7">
            <w:pPr>
              <w:pStyle w:val="ConsPlusNormal"/>
              <w:jc w:val="center"/>
            </w:pPr>
            <w:r>
              <w:t>62 - 69</w:t>
            </w:r>
          </w:p>
        </w:tc>
      </w:tr>
      <w:tr w:rsidR="006F08F7">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6F08F7" w:rsidRDefault="006F08F7">
            <w:pPr>
              <w:pStyle w:val="ConsPlusNormal"/>
              <w:jc w:val="center"/>
            </w:pPr>
            <w:r>
              <w:t>Стекло</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Бесцветное стекло</w:t>
            </w:r>
          </w:p>
        </w:tc>
        <w:tc>
          <w:tcPr>
            <w:tcW w:w="3005" w:type="dxa"/>
            <w:tcBorders>
              <w:top w:val="nil"/>
              <w:left w:val="nil"/>
              <w:bottom w:val="nil"/>
              <w:right w:val="nil"/>
            </w:tcBorders>
          </w:tcPr>
          <w:p w:rsidR="006F08F7" w:rsidRDefault="006F08F7">
            <w:pPr>
              <w:pStyle w:val="ConsPlusNormal"/>
              <w:jc w:val="center"/>
            </w:pPr>
            <w:r>
              <w:t>GL</w:t>
            </w:r>
          </w:p>
        </w:tc>
        <w:tc>
          <w:tcPr>
            <w:tcW w:w="2381" w:type="dxa"/>
            <w:tcBorders>
              <w:top w:val="nil"/>
              <w:left w:val="nil"/>
              <w:bottom w:val="nil"/>
              <w:right w:val="nil"/>
            </w:tcBorders>
          </w:tcPr>
          <w:p w:rsidR="006F08F7" w:rsidRDefault="006F08F7">
            <w:pPr>
              <w:pStyle w:val="ConsPlusNormal"/>
              <w:jc w:val="center"/>
            </w:pPr>
            <w:r>
              <w:t>70</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Зеленое стекло</w:t>
            </w:r>
          </w:p>
        </w:tc>
        <w:tc>
          <w:tcPr>
            <w:tcW w:w="3005" w:type="dxa"/>
            <w:tcBorders>
              <w:top w:val="nil"/>
              <w:left w:val="nil"/>
              <w:bottom w:val="nil"/>
              <w:right w:val="nil"/>
            </w:tcBorders>
          </w:tcPr>
          <w:p w:rsidR="006F08F7" w:rsidRDefault="006F08F7">
            <w:pPr>
              <w:pStyle w:val="ConsPlusNormal"/>
              <w:jc w:val="center"/>
            </w:pPr>
            <w:r>
              <w:t>GL</w:t>
            </w:r>
          </w:p>
        </w:tc>
        <w:tc>
          <w:tcPr>
            <w:tcW w:w="2381" w:type="dxa"/>
            <w:tcBorders>
              <w:top w:val="nil"/>
              <w:left w:val="nil"/>
              <w:bottom w:val="nil"/>
              <w:right w:val="nil"/>
            </w:tcBorders>
          </w:tcPr>
          <w:p w:rsidR="006F08F7" w:rsidRDefault="006F08F7">
            <w:pPr>
              <w:pStyle w:val="ConsPlusNormal"/>
              <w:jc w:val="center"/>
            </w:pPr>
            <w:r>
              <w:t>71</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Коричневое стекло</w:t>
            </w:r>
          </w:p>
        </w:tc>
        <w:tc>
          <w:tcPr>
            <w:tcW w:w="3005" w:type="dxa"/>
            <w:tcBorders>
              <w:top w:val="nil"/>
              <w:left w:val="nil"/>
              <w:bottom w:val="nil"/>
              <w:right w:val="nil"/>
            </w:tcBorders>
          </w:tcPr>
          <w:p w:rsidR="006F08F7" w:rsidRDefault="006F08F7">
            <w:pPr>
              <w:pStyle w:val="ConsPlusNormal"/>
              <w:jc w:val="center"/>
            </w:pPr>
            <w:r>
              <w:t>GL</w:t>
            </w:r>
          </w:p>
        </w:tc>
        <w:tc>
          <w:tcPr>
            <w:tcW w:w="2381" w:type="dxa"/>
            <w:tcBorders>
              <w:top w:val="nil"/>
              <w:left w:val="nil"/>
              <w:bottom w:val="nil"/>
              <w:right w:val="nil"/>
            </w:tcBorders>
          </w:tcPr>
          <w:p w:rsidR="006F08F7" w:rsidRDefault="006F08F7">
            <w:pPr>
              <w:pStyle w:val="ConsPlusNormal"/>
              <w:jc w:val="center"/>
            </w:pPr>
            <w:r>
              <w:t>72</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Другие виды стекол</w:t>
            </w:r>
          </w:p>
        </w:tc>
        <w:tc>
          <w:tcPr>
            <w:tcW w:w="3005" w:type="dxa"/>
            <w:tcBorders>
              <w:top w:val="nil"/>
              <w:left w:val="nil"/>
              <w:bottom w:val="nil"/>
              <w:right w:val="nil"/>
            </w:tcBorders>
          </w:tcPr>
          <w:p w:rsidR="006F08F7" w:rsidRDefault="006F08F7">
            <w:pPr>
              <w:pStyle w:val="ConsPlusNormal"/>
            </w:pPr>
          </w:p>
        </w:tc>
        <w:tc>
          <w:tcPr>
            <w:tcW w:w="2381" w:type="dxa"/>
            <w:tcBorders>
              <w:top w:val="nil"/>
              <w:left w:val="nil"/>
              <w:bottom w:val="nil"/>
              <w:right w:val="nil"/>
            </w:tcBorders>
          </w:tcPr>
          <w:p w:rsidR="006F08F7" w:rsidRDefault="006F08F7">
            <w:pPr>
              <w:pStyle w:val="ConsPlusNormal"/>
              <w:jc w:val="center"/>
            </w:pPr>
            <w:r>
              <w:t>73 - 79</w:t>
            </w:r>
          </w:p>
        </w:tc>
      </w:tr>
      <w:tr w:rsidR="006F08F7">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6F08F7" w:rsidRDefault="006F08F7">
            <w:pPr>
              <w:pStyle w:val="ConsPlusNormal"/>
              <w:jc w:val="center"/>
            </w:pPr>
            <w:r>
              <w:lastRenderedPageBreak/>
              <w:t>Комбинированные материалы &lt;**&gt;</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 xml:space="preserve">Бумага и </w:t>
            </w:r>
            <w:proofErr w:type="gramStart"/>
            <w:r>
              <w:t>картон</w:t>
            </w:r>
            <w:proofErr w:type="gramEnd"/>
            <w:r>
              <w:t>/различные материалы</w:t>
            </w:r>
          </w:p>
        </w:tc>
        <w:tc>
          <w:tcPr>
            <w:tcW w:w="3005" w:type="dxa"/>
            <w:tcBorders>
              <w:top w:val="nil"/>
              <w:left w:val="nil"/>
              <w:bottom w:val="nil"/>
              <w:right w:val="nil"/>
            </w:tcBorders>
          </w:tcPr>
          <w:p w:rsidR="006F08F7" w:rsidRDefault="006F08F7">
            <w:pPr>
              <w:pStyle w:val="ConsPlusNormal"/>
            </w:pPr>
          </w:p>
        </w:tc>
        <w:tc>
          <w:tcPr>
            <w:tcW w:w="2381" w:type="dxa"/>
            <w:tcBorders>
              <w:top w:val="nil"/>
              <w:left w:val="nil"/>
              <w:bottom w:val="nil"/>
              <w:right w:val="nil"/>
            </w:tcBorders>
          </w:tcPr>
          <w:p w:rsidR="006F08F7" w:rsidRDefault="006F08F7">
            <w:pPr>
              <w:pStyle w:val="ConsPlusNormal"/>
              <w:jc w:val="center"/>
            </w:pPr>
            <w:r>
              <w:t>80</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Бумага и картон/пластмасса</w:t>
            </w:r>
          </w:p>
        </w:tc>
        <w:tc>
          <w:tcPr>
            <w:tcW w:w="3005" w:type="dxa"/>
            <w:tcBorders>
              <w:top w:val="nil"/>
              <w:left w:val="nil"/>
              <w:bottom w:val="nil"/>
              <w:right w:val="nil"/>
            </w:tcBorders>
          </w:tcPr>
          <w:p w:rsidR="006F08F7" w:rsidRDefault="006F08F7">
            <w:pPr>
              <w:pStyle w:val="ConsPlusNormal"/>
            </w:pPr>
          </w:p>
        </w:tc>
        <w:tc>
          <w:tcPr>
            <w:tcW w:w="2381" w:type="dxa"/>
            <w:tcBorders>
              <w:top w:val="nil"/>
              <w:left w:val="nil"/>
              <w:bottom w:val="nil"/>
              <w:right w:val="nil"/>
            </w:tcBorders>
          </w:tcPr>
          <w:p w:rsidR="006F08F7" w:rsidRDefault="006F08F7">
            <w:pPr>
              <w:pStyle w:val="ConsPlusNormal"/>
              <w:jc w:val="center"/>
            </w:pPr>
            <w:r>
              <w:t>81</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Бумага и картон/алюминий</w:t>
            </w:r>
          </w:p>
        </w:tc>
        <w:tc>
          <w:tcPr>
            <w:tcW w:w="3005" w:type="dxa"/>
            <w:tcBorders>
              <w:top w:val="nil"/>
              <w:left w:val="nil"/>
              <w:bottom w:val="nil"/>
              <w:right w:val="nil"/>
            </w:tcBorders>
          </w:tcPr>
          <w:p w:rsidR="006F08F7" w:rsidRDefault="006F08F7">
            <w:pPr>
              <w:pStyle w:val="ConsPlusNormal"/>
            </w:pPr>
          </w:p>
        </w:tc>
        <w:tc>
          <w:tcPr>
            <w:tcW w:w="2381" w:type="dxa"/>
            <w:tcBorders>
              <w:top w:val="nil"/>
              <w:left w:val="nil"/>
              <w:bottom w:val="nil"/>
              <w:right w:val="nil"/>
            </w:tcBorders>
          </w:tcPr>
          <w:p w:rsidR="006F08F7" w:rsidRDefault="006F08F7">
            <w:pPr>
              <w:pStyle w:val="ConsPlusNormal"/>
              <w:jc w:val="center"/>
            </w:pPr>
            <w:r>
              <w:t>82</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Бумага и картон/белая жесть</w:t>
            </w:r>
          </w:p>
        </w:tc>
        <w:tc>
          <w:tcPr>
            <w:tcW w:w="3005" w:type="dxa"/>
            <w:tcBorders>
              <w:top w:val="nil"/>
              <w:left w:val="nil"/>
              <w:bottom w:val="nil"/>
              <w:right w:val="nil"/>
            </w:tcBorders>
          </w:tcPr>
          <w:p w:rsidR="006F08F7" w:rsidRDefault="006F08F7">
            <w:pPr>
              <w:pStyle w:val="ConsPlusNormal"/>
            </w:pPr>
          </w:p>
        </w:tc>
        <w:tc>
          <w:tcPr>
            <w:tcW w:w="2381" w:type="dxa"/>
            <w:tcBorders>
              <w:top w:val="nil"/>
              <w:left w:val="nil"/>
              <w:bottom w:val="nil"/>
              <w:right w:val="nil"/>
            </w:tcBorders>
          </w:tcPr>
          <w:p w:rsidR="006F08F7" w:rsidRDefault="006F08F7">
            <w:pPr>
              <w:pStyle w:val="ConsPlusNormal"/>
              <w:jc w:val="center"/>
            </w:pPr>
            <w:r>
              <w:t>83</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Бумага и картон/пластмасса/ алюминий</w:t>
            </w:r>
          </w:p>
        </w:tc>
        <w:tc>
          <w:tcPr>
            <w:tcW w:w="3005" w:type="dxa"/>
            <w:tcBorders>
              <w:top w:val="nil"/>
              <w:left w:val="nil"/>
              <w:bottom w:val="nil"/>
              <w:right w:val="nil"/>
            </w:tcBorders>
          </w:tcPr>
          <w:p w:rsidR="006F08F7" w:rsidRDefault="006F08F7">
            <w:pPr>
              <w:pStyle w:val="ConsPlusNormal"/>
            </w:pPr>
          </w:p>
        </w:tc>
        <w:tc>
          <w:tcPr>
            <w:tcW w:w="2381" w:type="dxa"/>
            <w:tcBorders>
              <w:top w:val="nil"/>
              <w:left w:val="nil"/>
              <w:bottom w:val="nil"/>
              <w:right w:val="nil"/>
            </w:tcBorders>
          </w:tcPr>
          <w:p w:rsidR="006F08F7" w:rsidRDefault="006F08F7">
            <w:pPr>
              <w:pStyle w:val="ConsPlusNormal"/>
              <w:jc w:val="center"/>
            </w:pPr>
            <w:r>
              <w:t>84</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Бумага и картон/пластмасса/ алюминий/белая жесть</w:t>
            </w:r>
          </w:p>
        </w:tc>
        <w:tc>
          <w:tcPr>
            <w:tcW w:w="3005" w:type="dxa"/>
            <w:tcBorders>
              <w:top w:val="nil"/>
              <w:left w:val="nil"/>
              <w:bottom w:val="nil"/>
              <w:right w:val="nil"/>
            </w:tcBorders>
          </w:tcPr>
          <w:p w:rsidR="006F08F7" w:rsidRDefault="006F08F7">
            <w:pPr>
              <w:pStyle w:val="ConsPlusNormal"/>
            </w:pPr>
          </w:p>
        </w:tc>
        <w:tc>
          <w:tcPr>
            <w:tcW w:w="2381" w:type="dxa"/>
            <w:tcBorders>
              <w:top w:val="nil"/>
              <w:left w:val="nil"/>
              <w:bottom w:val="nil"/>
              <w:right w:val="nil"/>
            </w:tcBorders>
          </w:tcPr>
          <w:p w:rsidR="006F08F7" w:rsidRDefault="006F08F7">
            <w:pPr>
              <w:pStyle w:val="ConsPlusNormal"/>
              <w:jc w:val="center"/>
            </w:pPr>
            <w:r>
              <w:t>85</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Другие</w:t>
            </w:r>
          </w:p>
        </w:tc>
        <w:tc>
          <w:tcPr>
            <w:tcW w:w="3005" w:type="dxa"/>
            <w:tcBorders>
              <w:top w:val="nil"/>
              <w:left w:val="nil"/>
              <w:bottom w:val="nil"/>
              <w:right w:val="nil"/>
            </w:tcBorders>
          </w:tcPr>
          <w:p w:rsidR="006F08F7" w:rsidRDefault="006F08F7">
            <w:pPr>
              <w:pStyle w:val="ConsPlusNormal"/>
            </w:pPr>
          </w:p>
        </w:tc>
        <w:tc>
          <w:tcPr>
            <w:tcW w:w="2381" w:type="dxa"/>
            <w:tcBorders>
              <w:top w:val="nil"/>
              <w:left w:val="nil"/>
              <w:bottom w:val="nil"/>
              <w:right w:val="nil"/>
            </w:tcBorders>
          </w:tcPr>
          <w:p w:rsidR="006F08F7" w:rsidRDefault="006F08F7">
            <w:pPr>
              <w:pStyle w:val="ConsPlusNormal"/>
              <w:jc w:val="center"/>
            </w:pPr>
            <w:r>
              <w:t>86 - 89</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Пластмасса/алюминий</w:t>
            </w:r>
          </w:p>
        </w:tc>
        <w:tc>
          <w:tcPr>
            <w:tcW w:w="3005" w:type="dxa"/>
            <w:tcBorders>
              <w:top w:val="nil"/>
              <w:left w:val="nil"/>
              <w:bottom w:val="nil"/>
              <w:right w:val="nil"/>
            </w:tcBorders>
          </w:tcPr>
          <w:p w:rsidR="006F08F7" w:rsidRDefault="006F08F7">
            <w:pPr>
              <w:pStyle w:val="ConsPlusNormal"/>
            </w:pPr>
          </w:p>
        </w:tc>
        <w:tc>
          <w:tcPr>
            <w:tcW w:w="2381" w:type="dxa"/>
            <w:tcBorders>
              <w:top w:val="nil"/>
              <w:left w:val="nil"/>
              <w:bottom w:val="nil"/>
              <w:right w:val="nil"/>
            </w:tcBorders>
          </w:tcPr>
          <w:p w:rsidR="006F08F7" w:rsidRDefault="006F08F7">
            <w:pPr>
              <w:pStyle w:val="ConsPlusNormal"/>
              <w:jc w:val="center"/>
            </w:pPr>
            <w:r>
              <w:t>90</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Пластмасса/белая жесть</w:t>
            </w:r>
          </w:p>
        </w:tc>
        <w:tc>
          <w:tcPr>
            <w:tcW w:w="3005" w:type="dxa"/>
            <w:tcBorders>
              <w:top w:val="nil"/>
              <w:left w:val="nil"/>
              <w:bottom w:val="nil"/>
              <w:right w:val="nil"/>
            </w:tcBorders>
          </w:tcPr>
          <w:p w:rsidR="006F08F7" w:rsidRDefault="006F08F7">
            <w:pPr>
              <w:pStyle w:val="ConsPlusNormal"/>
            </w:pPr>
          </w:p>
        </w:tc>
        <w:tc>
          <w:tcPr>
            <w:tcW w:w="2381" w:type="dxa"/>
            <w:tcBorders>
              <w:top w:val="nil"/>
              <w:left w:val="nil"/>
              <w:bottom w:val="nil"/>
              <w:right w:val="nil"/>
            </w:tcBorders>
          </w:tcPr>
          <w:p w:rsidR="006F08F7" w:rsidRDefault="006F08F7">
            <w:pPr>
              <w:pStyle w:val="ConsPlusNormal"/>
              <w:jc w:val="center"/>
            </w:pPr>
            <w:r>
              <w:t>91</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Пластмасса/различные металлы</w:t>
            </w:r>
          </w:p>
        </w:tc>
        <w:tc>
          <w:tcPr>
            <w:tcW w:w="3005" w:type="dxa"/>
            <w:tcBorders>
              <w:top w:val="nil"/>
              <w:left w:val="nil"/>
              <w:bottom w:val="nil"/>
              <w:right w:val="nil"/>
            </w:tcBorders>
          </w:tcPr>
          <w:p w:rsidR="006F08F7" w:rsidRDefault="006F08F7">
            <w:pPr>
              <w:pStyle w:val="ConsPlusNormal"/>
            </w:pPr>
          </w:p>
        </w:tc>
        <w:tc>
          <w:tcPr>
            <w:tcW w:w="2381" w:type="dxa"/>
            <w:tcBorders>
              <w:top w:val="nil"/>
              <w:left w:val="nil"/>
              <w:bottom w:val="nil"/>
              <w:right w:val="nil"/>
            </w:tcBorders>
          </w:tcPr>
          <w:p w:rsidR="006F08F7" w:rsidRDefault="006F08F7">
            <w:pPr>
              <w:pStyle w:val="ConsPlusNormal"/>
              <w:jc w:val="center"/>
            </w:pPr>
            <w:r>
              <w:t>92</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Другие</w:t>
            </w:r>
          </w:p>
        </w:tc>
        <w:tc>
          <w:tcPr>
            <w:tcW w:w="3005" w:type="dxa"/>
            <w:tcBorders>
              <w:top w:val="nil"/>
              <w:left w:val="nil"/>
              <w:bottom w:val="nil"/>
              <w:right w:val="nil"/>
            </w:tcBorders>
          </w:tcPr>
          <w:p w:rsidR="006F08F7" w:rsidRDefault="006F08F7">
            <w:pPr>
              <w:pStyle w:val="ConsPlusNormal"/>
            </w:pPr>
          </w:p>
        </w:tc>
        <w:tc>
          <w:tcPr>
            <w:tcW w:w="2381" w:type="dxa"/>
            <w:tcBorders>
              <w:top w:val="nil"/>
              <w:left w:val="nil"/>
              <w:bottom w:val="nil"/>
              <w:right w:val="nil"/>
            </w:tcBorders>
          </w:tcPr>
          <w:p w:rsidR="006F08F7" w:rsidRDefault="006F08F7">
            <w:pPr>
              <w:pStyle w:val="ConsPlusNormal"/>
              <w:jc w:val="center"/>
            </w:pPr>
            <w:r>
              <w:t>93 - 94</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Стекло/пластмасса</w:t>
            </w:r>
          </w:p>
        </w:tc>
        <w:tc>
          <w:tcPr>
            <w:tcW w:w="3005" w:type="dxa"/>
            <w:tcBorders>
              <w:top w:val="nil"/>
              <w:left w:val="nil"/>
              <w:bottom w:val="nil"/>
              <w:right w:val="nil"/>
            </w:tcBorders>
          </w:tcPr>
          <w:p w:rsidR="006F08F7" w:rsidRDefault="006F08F7">
            <w:pPr>
              <w:pStyle w:val="ConsPlusNormal"/>
            </w:pPr>
          </w:p>
        </w:tc>
        <w:tc>
          <w:tcPr>
            <w:tcW w:w="2381" w:type="dxa"/>
            <w:tcBorders>
              <w:top w:val="nil"/>
              <w:left w:val="nil"/>
              <w:bottom w:val="nil"/>
              <w:right w:val="nil"/>
            </w:tcBorders>
          </w:tcPr>
          <w:p w:rsidR="006F08F7" w:rsidRDefault="006F08F7">
            <w:pPr>
              <w:pStyle w:val="ConsPlusNormal"/>
              <w:jc w:val="center"/>
            </w:pPr>
            <w:r>
              <w:t>95</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Стекло/алюминий</w:t>
            </w:r>
          </w:p>
        </w:tc>
        <w:tc>
          <w:tcPr>
            <w:tcW w:w="3005" w:type="dxa"/>
            <w:tcBorders>
              <w:top w:val="nil"/>
              <w:left w:val="nil"/>
              <w:bottom w:val="nil"/>
              <w:right w:val="nil"/>
            </w:tcBorders>
          </w:tcPr>
          <w:p w:rsidR="006F08F7" w:rsidRDefault="006F08F7">
            <w:pPr>
              <w:pStyle w:val="ConsPlusNormal"/>
            </w:pPr>
          </w:p>
        </w:tc>
        <w:tc>
          <w:tcPr>
            <w:tcW w:w="2381" w:type="dxa"/>
            <w:tcBorders>
              <w:top w:val="nil"/>
              <w:left w:val="nil"/>
              <w:bottom w:val="nil"/>
              <w:right w:val="nil"/>
            </w:tcBorders>
          </w:tcPr>
          <w:p w:rsidR="006F08F7" w:rsidRDefault="006F08F7">
            <w:pPr>
              <w:pStyle w:val="ConsPlusNormal"/>
              <w:jc w:val="center"/>
            </w:pPr>
            <w:r>
              <w:t>96</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Стекло/белая жесть</w:t>
            </w:r>
          </w:p>
        </w:tc>
        <w:tc>
          <w:tcPr>
            <w:tcW w:w="3005" w:type="dxa"/>
            <w:tcBorders>
              <w:top w:val="nil"/>
              <w:left w:val="nil"/>
              <w:bottom w:val="nil"/>
              <w:right w:val="nil"/>
            </w:tcBorders>
          </w:tcPr>
          <w:p w:rsidR="006F08F7" w:rsidRDefault="006F08F7">
            <w:pPr>
              <w:pStyle w:val="ConsPlusNormal"/>
            </w:pPr>
          </w:p>
        </w:tc>
        <w:tc>
          <w:tcPr>
            <w:tcW w:w="2381" w:type="dxa"/>
            <w:tcBorders>
              <w:top w:val="nil"/>
              <w:left w:val="nil"/>
              <w:bottom w:val="nil"/>
              <w:right w:val="nil"/>
            </w:tcBorders>
          </w:tcPr>
          <w:p w:rsidR="006F08F7" w:rsidRDefault="006F08F7">
            <w:pPr>
              <w:pStyle w:val="ConsPlusNormal"/>
              <w:jc w:val="center"/>
            </w:pPr>
            <w:r>
              <w:t>97</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6F08F7" w:rsidRDefault="006F08F7">
            <w:pPr>
              <w:pStyle w:val="ConsPlusNormal"/>
            </w:pPr>
            <w:r>
              <w:t>Стекло/различные металлы</w:t>
            </w:r>
          </w:p>
        </w:tc>
        <w:tc>
          <w:tcPr>
            <w:tcW w:w="3005" w:type="dxa"/>
            <w:tcBorders>
              <w:top w:val="nil"/>
              <w:left w:val="nil"/>
              <w:bottom w:val="nil"/>
              <w:right w:val="nil"/>
            </w:tcBorders>
          </w:tcPr>
          <w:p w:rsidR="006F08F7" w:rsidRDefault="006F08F7">
            <w:pPr>
              <w:pStyle w:val="ConsPlusNormal"/>
            </w:pPr>
          </w:p>
        </w:tc>
        <w:tc>
          <w:tcPr>
            <w:tcW w:w="2381" w:type="dxa"/>
            <w:tcBorders>
              <w:top w:val="nil"/>
              <w:left w:val="nil"/>
              <w:bottom w:val="nil"/>
              <w:right w:val="nil"/>
            </w:tcBorders>
          </w:tcPr>
          <w:p w:rsidR="006F08F7" w:rsidRDefault="006F08F7">
            <w:pPr>
              <w:pStyle w:val="ConsPlusNormal"/>
              <w:jc w:val="center"/>
            </w:pPr>
            <w:r>
              <w:t>98</w:t>
            </w:r>
          </w:p>
        </w:tc>
      </w:tr>
      <w:tr w:rsidR="006F08F7">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single" w:sz="4" w:space="0" w:color="auto"/>
              <w:right w:val="nil"/>
            </w:tcBorders>
          </w:tcPr>
          <w:p w:rsidR="006F08F7" w:rsidRDefault="006F08F7">
            <w:pPr>
              <w:pStyle w:val="ConsPlusNormal"/>
            </w:pPr>
            <w:r>
              <w:t>Другие</w:t>
            </w:r>
          </w:p>
        </w:tc>
        <w:tc>
          <w:tcPr>
            <w:tcW w:w="3005" w:type="dxa"/>
            <w:tcBorders>
              <w:top w:val="nil"/>
              <w:left w:val="nil"/>
              <w:bottom w:val="single" w:sz="4" w:space="0" w:color="auto"/>
              <w:right w:val="nil"/>
            </w:tcBorders>
          </w:tcPr>
          <w:p w:rsidR="006F08F7" w:rsidRDefault="006F08F7">
            <w:pPr>
              <w:pStyle w:val="ConsPlusNormal"/>
            </w:pPr>
          </w:p>
        </w:tc>
        <w:tc>
          <w:tcPr>
            <w:tcW w:w="2381" w:type="dxa"/>
            <w:tcBorders>
              <w:top w:val="nil"/>
              <w:left w:val="nil"/>
              <w:bottom w:val="single" w:sz="4" w:space="0" w:color="auto"/>
              <w:right w:val="nil"/>
            </w:tcBorders>
          </w:tcPr>
          <w:p w:rsidR="006F08F7" w:rsidRDefault="006F08F7">
            <w:pPr>
              <w:pStyle w:val="ConsPlusNormal"/>
              <w:jc w:val="center"/>
            </w:pPr>
            <w:r>
              <w:t>99</w:t>
            </w:r>
          </w:p>
        </w:tc>
      </w:tr>
    </w:tbl>
    <w:p w:rsidR="006F08F7" w:rsidRDefault="006F08F7">
      <w:pPr>
        <w:pStyle w:val="ConsPlusNormal"/>
        <w:jc w:val="both"/>
      </w:pPr>
    </w:p>
    <w:p w:rsidR="006F08F7" w:rsidRDefault="006F08F7">
      <w:pPr>
        <w:pStyle w:val="ConsPlusNormal"/>
        <w:ind w:firstLine="540"/>
        <w:jc w:val="both"/>
      </w:pPr>
      <w:r>
        <w:t>--------------------------------</w:t>
      </w:r>
    </w:p>
    <w:p w:rsidR="006F08F7" w:rsidRDefault="006F08F7">
      <w:pPr>
        <w:pStyle w:val="ConsPlusNormal"/>
        <w:spacing w:before="220"/>
        <w:ind w:firstLine="540"/>
        <w:jc w:val="both"/>
      </w:pPr>
      <w:bookmarkStart w:id="46" w:name="P6357"/>
      <w:bookmarkEnd w:id="46"/>
      <w:r>
        <w:t>&lt;*&gt; Используются только заглавные буквы. Например, полиэтилентерефталат (варианты):</w:t>
      </w:r>
    </w:p>
    <w:p w:rsidR="006F08F7" w:rsidRDefault="006F08F7">
      <w:pPr>
        <w:pStyle w:val="ConsPlusNormal"/>
        <w:jc w:val="both"/>
      </w:pPr>
    </w:p>
    <w:p w:rsidR="006F08F7" w:rsidRDefault="004A735C">
      <w:pPr>
        <w:pStyle w:val="ConsPlusNormal"/>
        <w:jc w:val="both"/>
      </w:pPr>
      <w:r w:rsidRPr="008130C4">
        <w:rPr>
          <w:position w:val="-31"/>
        </w:rPr>
        <w:pict>
          <v:shape id="_x0000_i1025" style="width:318pt;height:42.75pt" coordsize="" o:spt="100" adj="0,,0" path="" filled="f" stroked="f">
            <v:stroke joinstyle="miter"/>
            <v:imagedata r:id="rId4" o:title="base_1_323056_32768"/>
            <v:formulas/>
            <v:path o:connecttype="segments"/>
          </v:shape>
        </w:pict>
      </w:r>
    </w:p>
    <w:p w:rsidR="006F08F7" w:rsidRDefault="006F08F7">
      <w:pPr>
        <w:pStyle w:val="ConsPlusNormal"/>
        <w:jc w:val="both"/>
      </w:pPr>
    </w:p>
    <w:p w:rsidR="006F08F7" w:rsidRDefault="006F08F7">
      <w:pPr>
        <w:pStyle w:val="ConsPlusNormal"/>
        <w:ind w:firstLine="540"/>
        <w:jc w:val="both"/>
      </w:pPr>
      <w:bookmarkStart w:id="47" w:name="P6361"/>
      <w:bookmarkEnd w:id="47"/>
      <w:r>
        <w:t>&lt;**&gt; Маркируются следующим образом: латинская буква C и через косую черту обозначение основного материала по массе в композиции. Например, бумага и картон/пластмасса/алюминий - C/PAP:</w:t>
      </w:r>
    </w:p>
    <w:p w:rsidR="006F08F7" w:rsidRDefault="006F08F7">
      <w:pPr>
        <w:pStyle w:val="ConsPlusNormal"/>
        <w:jc w:val="both"/>
      </w:pPr>
    </w:p>
    <w:p w:rsidR="006F08F7" w:rsidRDefault="004A735C">
      <w:pPr>
        <w:pStyle w:val="ConsPlusNormal"/>
        <w:jc w:val="both"/>
      </w:pPr>
      <w:r w:rsidRPr="008130C4">
        <w:rPr>
          <w:position w:val="-33"/>
        </w:rPr>
        <w:pict>
          <v:shape id="_x0000_i1026" style="width:173.25pt;height:44.25pt" coordsize="" o:spt="100" adj="0,,0" path="" filled="f" stroked="f">
            <v:stroke joinstyle="miter"/>
            <v:imagedata r:id="rId5" o:title="base_1_323056_32769"/>
            <v:formulas/>
            <v:path o:connecttype="segments"/>
          </v:shape>
        </w:pict>
      </w:r>
    </w:p>
    <w:p w:rsidR="006F08F7" w:rsidRDefault="006F08F7">
      <w:pPr>
        <w:pStyle w:val="ConsPlusNormal"/>
        <w:jc w:val="both"/>
      </w:pPr>
    </w:p>
    <w:p w:rsidR="006F08F7" w:rsidRDefault="006F08F7">
      <w:pPr>
        <w:pStyle w:val="ConsPlusNormal"/>
        <w:ind w:firstLine="540"/>
        <w:jc w:val="both"/>
      </w:pPr>
      <w:r>
        <w:t>Примечания: 1. Знаки идентификации проставляются следующим образом: внутри петли Мебиуса - цифровой код и (или) буквенное обозначение, под петлей Мебиуса - рисунок 2 в соответствии с Приложением 4 к техническому регламенту Таможенного союза "О безопасности упаковки" (</w:t>
      </w:r>
      <w:proofErr w:type="gramStart"/>
      <w:r>
        <w:t>ТР</w:t>
      </w:r>
      <w:proofErr w:type="gramEnd"/>
      <w:r>
        <w:t xml:space="preserve"> ТС 005/2011).</w:t>
      </w:r>
    </w:p>
    <w:p w:rsidR="006F08F7" w:rsidRDefault="006F08F7">
      <w:pPr>
        <w:pStyle w:val="ConsPlusNormal"/>
        <w:spacing w:before="220"/>
        <w:ind w:firstLine="540"/>
        <w:jc w:val="both"/>
      </w:pPr>
      <w:r>
        <w:lastRenderedPageBreak/>
        <w:t>2. Цифровой код или буквенное обозначение не проставляется при отсутствии петли Мебиуса.</w:t>
      </w:r>
    </w:p>
    <w:p w:rsidR="006F08F7" w:rsidRDefault="006F08F7">
      <w:pPr>
        <w:pStyle w:val="ConsPlusNormal"/>
        <w:spacing w:before="220"/>
        <w:ind w:firstLine="540"/>
        <w:jc w:val="both"/>
      </w:pPr>
      <w:r>
        <w:t>3. Цифровой код и буквенное обозначение могут использоваться в любом из предложенных вариантов.</w:t>
      </w:r>
    </w:p>
    <w:p w:rsidR="006F08F7" w:rsidRDefault="006F08F7">
      <w:pPr>
        <w:pStyle w:val="ConsPlusNormal"/>
        <w:spacing w:before="220"/>
        <w:ind w:firstLine="540"/>
        <w:jc w:val="both"/>
      </w:pPr>
      <w:r>
        <w:t>4. Размеры символов устанавливаются изготовителем упаковки в зависимости от технических возможностей. Символы могут быть выполнены любым контрастным по отношению к цвету упаковки цветом или рельефно.</w:t>
      </w:r>
    </w:p>
    <w:p w:rsidR="006F08F7" w:rsidRDefault="006F08F7">
      <w:pPr>
        <w:pStyle w:val="ConsPlusNormal"/>
        <w:ind w:firstLine="540"/>
        <w:jc w:val="both"/>
      </w:pPr>
    </w:p>
    <w:p w:rsidR="006F08F7" w:rsidRDefault="006F08F7">
      <w:pPr>
        <w:pStyle w:val="ConsPlusNormal"/>
        <w:ind w:firstLine="540"/>
        <w:jc w:val="both"/>
      </w:pPr>
    </w:p>
    <w:p w:rsidR="006F08F7" w:rsidRDefault="006F08F7">
      <w:pPr>
        <w:pStyle w:val="ConsPlusNormal"/>
        <w:ind w:firstLine="540"/>
        <w:jc w:val="both"/>
      </w:pPr>
    </w:p>
    <w:p w:rsidR="006F08F7" w:rsidRDefault="006F08F7">
      <w:pPr>
        <w:pStyle w:val="ConsPlusNormal"/>
        <w:ind w:firstLine="540"/>
        <w:jc w:val="both"/>
      </w:pPr>
    </w:p>
    <w:p w:rsidR="006F08F7" w:rsidRDefault="006F08F7">
      <w:pPr>
        <w:pStyle w:val="ConsPlusNormal"/>
        <w:ind w:firstLine="540"/>
        <w:jc w:val="both"/>
      </w:pPr>
    </w:p>
    <w:p w:rsidR="006F08F7" w:rsidRDefault="006F08F7">
      <w:pPr>
        <w:pStyle w:val="ConsPlusNormal"/>
        <w:jc w:val="right"/>
        <w:outlineLvl w:val="1"/>
      </w:pPr>
      <w:r>
        <w:t>Приложение 4</w:t>
      </w:r>
    </w:p>
    <w:p w:rsidR="006F08F7" w:rsidRDefault="006F08F7">
      <w:pPr>
        <w:pStyle w:val="ConsPlusNormal"/>
        <w:ind w:firstLine="540"/>
        <w:jc w:val="both"/>
      </w:pPr>
    </w:p>
    <w:p w:rsidR="006F08F7" w:rsidRDefault="006F08F7">
      <w:pPr>
        <w:pStyle w:val="ConsPlusTitle"/>
        <w:jc w:val="center"/>
      </w:pPr>
      <w:bookmarkStart w:id="48" w:name="P6376"/>
      <w:bookmarkEnd w:id="48"/>
      <w:r>
        <w:t>СИМВОЛЫ,</w:t>
      </w:r>
    </w:p>
    <w:p w:rsidR="006F08F7" w:rsidRDefault="006F08F7">
      <w:pPr>
        <w:pStyle w:val="ConsPlusTitle"/>
        <w:jc w:val="center"/>
      </w:pPr>
      <w:r>
        <w:t>НАНОСИМЫЕ НА МАРКИРОВКУ УПАКОВКИ (УКУПОРОЧНЫХ СРЕДСТВ)</w:t>
      </w:r>
    </w:p>
    <w:p w:rsidR="006F08F7" w:rsidRDefault="006F08F7">
      <w:pPr>
        <w:pStyle w:val="ConsPlusNormal"/>
        <w:jc w:val="both"/>
      </w:pPr>
    </w:p>
    <w:p w:rsidR="006F08F7" w:rsidRDefault="004A735C">
      <w:pPr>
        <w:pStyle w:val="ConsPlusNormal"/>
        <w:jc w:val="center"/>
      </w:pPr>
      <w:r w:rsidRPr="008130C4">
        <w:rPr>
          <w:position w:val="-118"/>
        </w:rPr>
        <w:pict>
          <v:shape id="_x0000_i1027" style="width:127.5pt;height:129pt" coordsize="" o:spt="100" adj="0,,0" path="" filled="f" stroked="f">
            <v:stroke joinstyle="miter"/>
            <v:imagedata r:id="rId6" o:title="base_1_323056_32770"/>
            <v:formulas/>
            <v:path o:connecttype="segments"/>
          </v:shape>
        </w:pict>
      </w:r>
    </w:p>
    <w:p w:rsidR="006F08F7" w:rsidRDefault="006F08F7">
      <w:pPr>
        <w:pStyle w:val="ConsPlusNormal"/>
        <w:jc w:val="both"/>
      </w:pPr>
    </w:p>
    <w:p w:rsidR="006F08F7" w:rsidRDefault="006F08F7">
      <w:pPr>
        <w:pStyle w:val="ConsPlusTitle"/>
        <w:jc w:val="center"/>
        <w:outlineLvl w:val="2"/>
      </w:pPr>
      <w:bookmarkStart w:id="49" w:name="P6381"/>
      <w:bookmarkEnd w:id="49"/>
      <w:r>
        <w:t>Рис. 1. Упаковка (укупорочные средства), предназначенная</w:t>
      </w:r>
    </w:p>
    <w:p w:rsidR="006F08F7" w:rsidRDefault="006F08F7">
      <w:pPr>
        <w:pStyle w:val="ConsPlusTitle"/>
        <w:jc w:val="center"/>
      </w:pPr>
      <w:r>
        <w:t>для контакта с пищевой продукцией</w:t>
      </w:r>
    </w:p>
    <w:p w:rsidR="006F08F7" w:rsidRDefault="006F08F7">
      <w:pPr>
        <w:pStyle w:val="ConsPlusNormal"/>
        <w:jc w:val="both"/>
      </w:pPr>
    </w:p>
    <w:p w:rsidR="006F08F7" w:rsidRDefault="006F08F7">
      <w:pPr>
        <w:pStyle w:val="ConsPlusNormal"/>
        <w:ind w:firstLine="540"/>
        <w:jc w:val="both"/>
      </w:pPr>
      <w:r>
        <w:t>Символ, обозначающий, что упаковка предназначена для контакта с пищевой продукцией, допускается наносить как без рамки, так и в рамке (круглой, квадратной и др.).</w:t>
      </w:r>
    </w:p>
    <w:p w:rsidR="006F08F7" w:rsidRDefault="006F08F7">
      <w:pPr>
        <w:pStyle w:val="ConsPlusNormal"/>
        <w:jc w:val="both"/>
      </w:pPr>
    </w:p>
    <w:p w:rsidR="006F08F7" w:rsidRDefault="004A735C">
      <w:pPr>
        <w:pStyle w:val="ConsPlusNormal"/>
        <w:jc w:val="center"/>
      </w:pPr>
      <w:r w:rsidRPr="008130C4">
        <w:rPr>
          <w:position w:val="-121"/>
        </w:rPr>
        <w:pict>
          <v:shape id="_x0000_i1028" style="width:385.5pt;height:132pt" coordsize="" o:spt="100" adj="0,,0" path="" filled="f" stroked="f">
            <v:stroke joinstyle="miter"/>
            <v:imagedata r:id="rId7" o:title="base_1_323056_32771"/>
            <v:formulas/>
            <v:path o:connecttype="segments"/>
          </v:shape>
        </w:pict>
      </w:r>
    </w:p>
    <w:p w:rsidR="006F08F7" w:rsidRDefault="006F08F7">
      <w:pPr>
        <w:pStyle w:val="ConsPlusNormal"/>
        <w:jc w:val="both"/>
      </w:pPr>
    </w:p>
    <w:p w:rsidR="006F08F7" w:rsidRDefault="006F08F7">
      <w:pPr>
        <w:pStyle w:val="ConsPlusTitle"/>
        <w:jc w:val="center"/>
        <w:outlineLvl w:val="2"/>
      </w:pPr>
      <w:bookmarkStart w:id="50" w:name="P6388"/>
      <w:bookmarkEnd w:id="50"/>
      <w:r>
        <w:t>Рис. 2. Возможность утилизации использованной упаковки</w:t>
      </w:r>
    </w:p>
    <w:p w:rsidR="006F08F7" w:rsidRDefault="006F08F7">
      <w:pPr>
        <w:pStyle w:val="ConsPlusTitle"/>
        <w:jc w:val="center"/>
      </w:pPr>
      <w:r>
        <w:t>(укупорочных средств) - петля Мебиуса</w:t>
      </w:r>
    </w:p>
    <w:p w:rsidR="006F08F7" w:rsidRDefault="006F08F7">
      <w:pPr>
        <w:pStyle w:val="ConsPlusNormal"/>
        <w:ind w:firstLine="540"/>
        <w:jc w:val="both"/>
      </w:pPr>
    </w:p>
    <w:p w:rsidR="006F08F7" w:rsidRDefault="006F08F7">
      <w:pPr>
        <w:pStyle w:val="ConsPlusNormal"/>
        <w:ind w:firstLine="540"/>
        <w:jc w:val="both"/>
      </w:pPr>
    </w:p>
    <w:p w:rsidR="006F08F7" w:rsidRDefault="006F08F7">
      <w:pPr>
        <w:pStyle w:val="ConsPlusNormal"/>
        <w:ind w:firstLine="540"/>
        <w:jc w:val="both"/>
      </w:pPr>
    </w:p>
    <w:p w:rsidR="006F08F7" w:rsidRDefault="006F08F7">
      <w:pPr>
        <w:pStyle w:val="ConsPlusNormal"/>
        <w:ind w:firstLine="540"/>
        <w:jc w:val="both"/>
      </w:pPr>
    </w:p>
    <w:p w:rsidR="006F08F7" w:rsidRDefault="006F08F7">
      <w:pPr>
        <w:pStyle w:val="ConsPlusNormal"/>
        <w:ind w:firstLine="540"/>
        <w:jc w:val="both"/>
      </w:pPr>
    </w:p>
    <w:p w:rsidR="006F08F7" w:rsidRDefault="006F08F7">
      <w:pPr>
        <w:pStyle w:val="ConsPlusNormal"/>
        <w:jc w:val="right"/>
        <w:outlineLvl w:val="1"/>
      </w:pPr>
      <w:r>
        <w:t>Приложение 5</w:t>
      </w:r>
    </w:p>
    <w:p w:rsidR="006F08F7" w:rsidRDefault="006F08F7">
      <w:pPr>
        <w:pStyle w:val="ConsPlusNormal"/>
        <w:jc w:val="right"/>
      </w:pPr>
    </w:p>
    <w:p w:rsidR="006F08F7" w:rsidRDefault="006F08F7">
      <w:pPr>
        <w:pStyle w:val="ConsPlusTitle"/>
        <w:jc w:val="center"/>
      </w:pPr>
      <w:bookmarkStart w:id="51" w:name="P6397"/>
      <w:bookmarkEnd w:id="51"/>
      <w:r>
        <w:t>ПЕРЕЧЕНЬ</w:t>
      </w:r>
    </w:p>
    <w:p w:rsidR="006F08F7" w:rsidRDefault="006F08F7">
      <w:pPr>
        <w:pStyle w:val="ConsPlusTitle"/>
        <w:jc w:val="center"/>
      </w:pPr>
      <w:r>
        <w:t>УПАКОВКИ И УКУПОРОЧНЫХ СРЕДСТВ, НА КОТОРЫЕ РАСПРОСТРАНЯЕТСЯ</w:t>
      </w:r>
    </w:p>
    <w:p w:rsidR="006F08F7" w:rsidRDefault="006F08F7">
      <w:pPr>
        <w:pStyle w:val="ConsPlusTitle"/>
        <w:jc w:val="center"/>
      </w:pPr>
      <w:r>
        <w:t>ТЕХНИЧЕСКИЙ РЕГЛАМЕНТ ТАМОЖЕННОГО СОЮЗА "О БЕЗОПАСНОСТИ</w:t>
      </w:r>
    </w:p>
    <w:p w:rsidR="006F08F7" w:rsidRDefault="006F08F7">
      <w:pPr>
        <w:pStyle w:val="ConsPlusTitle"/>
        <w:jc w:val="center"/>
      </w:pPr>
      <w:r>
        <w:t>УПАКОВКИ" (</w:t>
      </w:r>
      <w:proofErr w:type="gramStart"/>
      <w:r>
        <w:t>ТР</w:t>
      </w:r>
      <w:proofErr w:type="gramEnd"/>
      <w:r>
        <w:t xml:space="preserve"> ТС 005/2011)</w:t>
      </w:r>
    </w:p>
    <w:p w:rsidR="006F08F7" w:rsidRDefault="006F08F7">
      <w:pPr>
        <w:pStyle w:val="ConsPlusNormal"/>
        <w:jc w:val="center"/>
      </w:pPr>
    </w:p>
    <w:p w:rsidR="006F08F7" w:rsidRDefault="006F08F7">
      <w:pPr>
        <w:pStyle w:val="ConsPlusNormal"/>
        <w:jc w:val="center"/>
      </w:pPr>
      <w:r>
        <w:t>I. Упаковка</w:t>
      </w:r>
    </w:p>
    <w:p w:rsidR="006F08F7" w:rsidRDefault="006F08F7">
      <w:pPr>
        <w:pStyle w:val="ConsPlusNormal"/>
        <w:ind w:firstLine="540"/>
        <w:jc w:val="both"/>
      </w:pPr>
    </w:p>
    <w:p w:rsidR="006F08F7" w:rsidRDefault="006F08F7">
      <w:pPr>
        <w:pStyle w:val="ConsPlusNormal"/>
        <w:ind w:firstLine="540"/>
        <w:jc w:val="both"/>
      </w:pPr>
      <w:r>
        <w:t xml:space="preserve">1. </w:t>
      </w:r>
      <w:proofErr w:type="gramStart"/>
      <w:r>
        <w:t>Упаковка металлическая для пищевой и парфюмерно-косметической продукции, продукции промышленного и бытового назначения (фольга алюминиевая &lt;*&gt;, банки, бочки, фляги, бочонки (</w:t>
      </w:r>
      <w:proofErr w:type="spellStart"/>
      <w:r>
        <w:t>кеги</w:t>
      </w:r>
      <w:proofErr w:type="spellEnd"/>
      <w:r>
        <w:t>), канистры, тубы, баллоны, барабаны), кроме бывшей в употреблении.</w:t>
      </w:r>
      <w:proofErr w:type="gramEnd"/>
    </w:p>
    <w:p w:rsidR="006F08F7" w:rsidRDefault="006F08F7">
      <w:pPr>
        <w:pStyle w:val="ConsPlusNormal"/>
        <w:spacing w:before="220"/>
        <w:ind w:firstLine="540"/>
        <w:jc w:val="both"/>
      </w:pPr>
      <w:r>
        <w:t xml:space="preserve">2. </w:t>
      </w:r>
      <w:proofErr w:type="gramStart"/>
      <w:r>
        <w:t>Упаковка полимерная для пищевой, сельскохозяйственной и парфюмерно-косметической продукции, продукции промышленного и бытового назначения, включая продукцию легкой промышленности и игрушки (оболочки, пленки &lt;*&gt;, ящики, бочки, барабаны, канистры, фляги, банки, тубы, бутылки, флаконы, пакеты, мешки, контейнеры, лотки, коробки, стаканчики, пеналы), кроме бывшей в употреблении.</w:t>
      </w:r>
      <w:proofErr w:type="gramEnd"/>
    </w:p>
    <w:p w:rsidR="006F08F7" w:rsidRDefault="006F08F7">
      <w:pPr>
        <w:pStyle w:val="ConsPlusNormal"/>
        <w:spacing w:before="220"/>
        <w:ind w:firstLine="540"/>
        <w:jc w:val="both"/>
      </w:pPr>
      <w:r>
        <w:t xml:space="preserve">3. </w:t>
      </w:r>
      <w:proofErr w:type="gramStart"/>
      <w:r>
        <w:t xml:space="preserve">Упаковка бумажная и картонная для пищевой, сельскохозяйственной и парфюмерно-косметической продукции, продукции промышленного и бытового назначения, включая продукцию легкой промышленности и игрушки (коробки, пачки, банки, мешки, пакеты, лотки, ящики, в том числе упаковка из пергамента, пергамина, бумаги жиронепроницаемой, бумаги оберточной, </w:t>
      </w:r>
      <w:proofErr w:type="spellStart"/>
      <w:r>
        <w:t>подпергамента</w:t>
      </w:r>
      <w:proofErr w:type="spellEnd"/>
      <w:r>
        <w:t>, бумаги для упаковки на автоматах).</w:t>
      </w:r>
      <w:proofErr w:type="gramEnd"/>
    </w:p>
    <w:p w:rsidR="006F08F7" w:rsidRDefault="006F08F7">
      <w:pPr>
        <w:pStyle w:val="ConsPlusNormal"/>
        <w:spacing w:before="220"/>
        <w:ind w:firstLine="540"/>
        <w:jc w:val="both"/>
      </w:pPr>
      <w:r>
        <w:t>4. Упаковка стеклянная для пищевой и парфюмерно-косметической продукции, товаров бытовой химии, лакокрасочных материалов (бутылки, банки, флаконы, ампулы, баллоны).</w:t>
      </w:r>
    </w:p>
    <w:p w:rsidR="006F08F7" w:rsidRDefault="006F08F7">
      <w:pPr>
        <w:pStyle w:val="ConsPlusNormal"/>
        <w:spacing w:before="220"/>
        <w:ind w:firstLine="540"/>
        <w:jc w:val="both"/>
      </w:pPr>
      <w:r>
        <w:t xml:space="preserve">5. </w:t>
      </w:r>
      <w:proofErr w:type="gramStart"/>
      <w:r>
        <w:t>Упаковка из комбинированных материалов для пищевой и парфюмерно-косметической продукции, продукции промышленного и бытового назначения (</w:t>
      </w:r>
      <w:proofErr w:type="spellStart"/>
      <w:r>
        <w:t>коррексы</w:t>
      </w:r>
      <w:proofErr w:type="spellEnd"/>
      <w:r>
        <w:t>, пачки, мешки, пакеты, флаконы, банки, упаковочно-этикеточные материалы, контейнеры, лотки, тубы, стаканчики, коробки).</w:t>
      </w:r>
      <w:proofErr w:type="gramEnd"/>
    </w:p>
    <w:p w:rsidR="006F08F7" w:rsidRDefault="006F08F7">
      <w:pPr>
        <w:pStyle w:val="ConsPlusNormal"/>
        <w:spacing w:before="220"/>
        <w:ind w:firstLine="540"/>
        <w:jc w:val="both"/>
      </w:pPr>
      <w:r>
        <w:t xml:space="preserve">6. Упаковка деревянная для пищевой и сельскохозяйственной продукции (ящики, бочки, коробки, бочонки, барабаны, кадки), </w:t>
      </w:r>
      <w:proofErr w:type="gramStart"/>
      <w:r>
        <w:t>кроме</w:t>
      </w:r>
      <w:proofErr w:type="gramEnd"/>
      <w:r>
        <w:t xml:space="preserve"> бывшей в употреблении.</w:t>
      </w:r>
    </w:p>
    <w:p w:rsidR="006F08F7" w:rsidRDefault="006F08F7">
      <w:pPr>
        <w:pStyle w:val="ConsPlusNormal"/>
        <w:spacing w:before="220"/>
        <w:ind w:firstLine="540"/>
        <w:jc w:val="both"/>
      </w:pPr>
      <w:r>
        <w:t xml:space="preserve">7. Упаковка из текстильных материалов для пищевой и непищевой продукции (мешки, пакеты, контейнеры), </w:t>
      </w:r>
      <w:proofErr w:type="gramStart"/>
      <w:r>
        <w:t>кроме</w:t>
      </w:r>
      <w:proofErr w:type="gramEnd"/>
      <w:r>
        <w:t xml:space="preserve"> бывшей в употреблении.</w:t>
      </w:r>
    </w:p>
    <w:p w:rsidR="006F08F7" w:rsidRDefault="006F08F7">
      <w:pPr>
        <w:pStyle w:val="ConsPlusNormal"/>
        <w:spacing w:before="220"/>
        <w:ind w:firstLine="540"/>
        <w:jc w:val="both"/>
      </w:pPr>
      <w:r>
        <w:t>8. Упаковка керамическая для пищевой и парфюмерно-косметической продукции (бутылки, банки, бочки, бочонки).</w:t>
      </w:r>
    </w:p>
    <w:p w:rsidR="006F08F7" w:rsidRDefault="006F08F7">
      <w:pPr>
        <w:pStyle w:val="ConsPlusNormal"/>
        <w:jc w:val="center"/>
      </w:pPr>
    </w:p>
    <w:p w:rsidR="006F08F7" w:rsidRDefault="006F08F7">
      <w:pPr>
        <w:pStyle w:val="ConsPlusNormal"/>
        <w:jc w:val="center"/>
      </w:pPr>
      <w:r>
        <w:t>II. Укупорочные средства</w:t>
      </w:r>
    </w:p>
    <w:p w:rsidR="006F08F7" w:rsidRDefault="006F08F7">
      <w:pPr>
        <w:pStyle w:val="ConsPlusNormal"/>
        <w:jc w:val="center"/>
      </w:pPr>
    </w:p>
    <w:p w:rsidR="006F08F7" w:rsidRDefault="006F08F7">
      <w:pPr>
        <w:pStyle w:val="ConsPlusNormal"/>
        <w:ind w:firstLine="540"/>
        <w:jc w:val="both"/>
      </w:pPr>
      <w:r>
        <w:t xml:space="preserve">9. Металлические укупорочные средства для укупоривания пищевой и парфюмерно-косметической продукции (пробки, крышки, колпачки (включая корончатые колпачки, завинчивающиеся колпачки и колпачки с устройством для разливки), </w:t>
      </w:r>
      <w:proofErr w:type="spellStart"/>
      <w:r>
        <w:t>кронен-пробки</w:t>
      </w:r>
      <w:proofErr w:type="spellEnd"/>
      <w:r>
        <w:t xml:space="preserve">, крышки-высечки, </w:t>
      </w:r>
      <w:proofErr w:type="spellStart"/>
      <w:r>
        <w:t>мюзле</w:t>
      </w:r>
      <w:proofErr w:type="spellEnd"/>
      <w:r>
        <w:t>, скобы).</w:t>
      </w:r>
    </w:p>
    <w:p w:rsidR="006F08F7" w:rsidRDefault="006F08F7">
      <w:pPr>
        <w:pStyle w:val="ConsPlusNormal"/>
        <w:spacing w:before="220"/>
        <w:ind w:firstLine="540"/>
        <w:jc w:val="both"/>
      </w:pPr>
      <w:r>
        <w:t>10. Корковые укупорочные средства для укупоривания пищевой и парфюмерно-косметической продукции (пробки, прокладки уплотнительные, заглушки).</w:t>
      </w:r>
    </w:p>
    <w:p w:rsidR="006F08F7" w:rsidRDefault="006F08F7">
      <w:pPr>
        <w:pStyle w:val="ConsPlusNormal"/>
        <w:spacing w:before="220"/>
        <w:ind w:firstLine="540"/>
        <w:jc w:val="both"/>
      </w:pPr>
      <w:r>
        <w:t>11. Полимерные укупорочные средства для укупоривания пищевой и парфюмерно-косметической продукции, товаров бытовой химии и лакокрасочных материалов (пробки, колпачки, крышки, дозаторы-ограничители, рассекатели, прокладки уплотнительные, клапаны).</w:t>
      </w:r>
    </w:p>
    <w:p w:rsidR="006F08F7" w:rsidRDefault="006F08F7">
      <w:pPr>
        <w:pStyle w:val="ConsPlusNormal"/>
        <w:spacing w:before="220"/>
        <w:ind w:firstLine="540"/>
        <w:jc w:val="both"/>
      </w:pPr>
      <w:r>
        <w:t>12. Комбинированные укупорочные средства для укупоривания пищевой и парфюмерно-</w:t>
      </w:r>
      <w:r>
        <w:lastRenderedPageBreak/>
        <w:t>косметической продукции (пробки, пробки-крышки, колпачки, крышки, прокладки уплотнительные).</w:t>
      </w:r>
    </w:p>
    <w:p w:rsidR="006F08F7" w:rsidRDefault="006F08F7">
      <w:pPr>
        <w:pStyle w:val="ConsPlusNormal"/>
        <w:spacing w:before="220"/>
        <w:ind w:firstLine="540"/>
        <w:jc w:val="both"/>
      </w:pPr>
      <w:r>
        <w:t>13. Укупорочные средства из картона для укупоривания пищевой продукции (крышки, высечки, прокладки уплотнительные).</w:t>
      </w:r>
    </w:p>
    <w:p w:rsidR="006F08F7" w:rsidRDefault="006F08F7">
      <w:pPr>
        <w:pStyle w:val="ConsPlusNormal"/>
        <w:spacing w:before="220"/>
        <w:ind w:firstLine="540"/>
        <w:jc w:val="both"/>
      </w:pPr>
      <w:proofErr w:type="gramStart"/>
      <w:r>
        <w:t>--------------------------------</w:t>
      </w:r>
      <w:proofErr w:type="gramEnd"/>
    </w:p>
    <w:p w:rsidR="006F08F7" w:rsidRDefault="006F08F7">
      <w:pPr>
        <w:pStyle w:val="ConsPlusNormal"/>
        <w:spacing w:before="220"/>
        <w:ind w:firstLine="540"/>
        <w:jc w:val="both"/>
      </w:pPr>
      <w:proofErr w:type="gramStart"/>
      <w:r>
        <w:t>&lt;*&gt; Предназначенные для реализации в розничной торговле.</w:t>
      </w:r>
      <w:proofErr w:type="gramEnd"/>
    </w:p>
    <w:p w:rsidR="006F08F7" w:rsidRDefault="006F08F7">
      <w:pPr>
        <w:pStyle w:val="ConsPlusNormal"/>
        <w:ind w:firstLine="540"/>
        <w:jc w:val="both"/>
      </w:pPr>
    </w:p>
    <w:p w:rsidR="006F08F7" w:rsidRDefault="006F08F7">
      <w:pPr>
        <w:pStyle w:val="ConsPlusNormal"/>
        <w:ind w:firstLine="540"/>
        <w:jc w:val="both"/>
      </w:pPr>
    </w:p>
    <w:p w:rsidR="006F08F7" w:rsidRDefault="006F08F7">
      <w:pPr>
        <w:pStyle w:val="ConsPlusNormal"/>
        <w:pBdr>
          <w:top w:val="single" w:sz="6" w:space="0" w:color="auto"/>
        </w:pBdr>
        <w:spacing w:before="100" w:after="100"/>
        <w:jc w:val="both"/>
        <w:rPr>
          <w:sz w:val="2"/>
          <w:szCs w:val="2"/>
        </w:rPr>
      </w:pPr>
    </w:p>
    <w:p w:rsidR="004A735C" w:rsidRDefault="004A735C"/>
    <w:sectPr w:rsidR="004A735C" w:rsidSect="004A735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08F7"/>
    <w:rsid w:val="003B64EF"/>
    <w:rsid w:val="004A735C"/>
    <w:rsid w:val="004C5F3A"/>
    <w:rsid w:val="006F08F7"/>
    <w:rsid w:val="007A46A5"/>
    <w:rsid w:val="008130C4"/>
    <w:rsid w:val="00F04583"/>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8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08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08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08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08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08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08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08F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54</Pages>
  <Words>9854</Words>
  <Characters>56168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FGUZ</Company>
  <LinksUpToDate>false</LinksUpToDate>
  <CharactersWithSpaces>65891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2</cp:revision>
  <dcterms:created xsi:type="dcterms:W3CDTF">2020-01-29T10:09:00Z</dcterms:created>
  <dcterms:modified xsi:type="dcterms:W3CDTF">2020-01-29T12:55:00Z</dcterms:modified>
</cp:coreProperties>
</file>